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31D6" w14:textId="45589FD3" w:rsidR="00F74320" w:rsidRPr="00CE2274" w:rsidRDefault="00A02559" w:rsidP="00E46ADF">
      <w:pPr>
        <w:pStyle w:val="DocumentTitleA"/>
      </w:pPr>
      <w:r>
        <w:t>SAE SUMMARY SHEET CTIMPs / Non-CTIMPs</w:t>
      </w:r>
    </w:p>
    <w:p w14:paraId="363681A9" w14:textId="77777777" w:rsidR="00F74320" w:rsidRPr="00E46ADF" w:rsidRDefault="00F74320" w:rsidP="00AC68C0">
      <w:pPr>
        <w:pStyle w:val="BodyText"/>
        <w:rPr>
          <w:sz w:val="10"/>
          <w:szCs w:val="10"/>
        </w:rPr>
      </w:pPr>
    </w:p>
    <w:tbl>
      <w:tblPr>
        <w:tblStyle w:val="TableGrid"/>
        <w:tblW w:w="7665" w:type="dxa"/>
        <w:jc w:val="center"/>
        <w:tblInd w:w="0" w:type="dxa"/>
        <w:tblLook w:val="04A0" w:firstRow="1" w:lastRow="0" w:firstColumn="1" w:lastColumn="0" w:noHBand="0" w:noVBand="1"/>
      </w:tblPr>
      <w:tblGrid>
        <w:gridCol w:w="2735"/>
        <w:gridCol w:w="257"/>
        <w:gridCol w:w="4673"/>
      </w:tblGrid>
      <w:tr w:rsidR="00A02559" w:rsidRPr="00A02559" w14:paraId="6F61ADB3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5BA5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Study Title: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CBFB5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</w:tcPr>
          <w:p w14:paraId="45733269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A02559" w14:paraId="0C1FFD2F" w14:textId="77777777" w:rsidTr="00E46ADF">
        <w:trPr>
          <w:trHeight w:val="145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97C7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2386891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029CA" w14:textId="77777777" w:rsidR="00A02559" w:rsidRPr="009A3316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693FC9CB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B38A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Participant ID: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48934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6216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A02559" w14:paraId="023E82AC" w14:textId="77777777" w:rsidTr="00E46ADF">
        <w:trPr>
          <w:trHeight w:val="13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6EDA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D026F93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F0DBB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29148A6A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BBC1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Date of Onset: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B417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A0CC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CB13E1" w14:paraId="26681606" w14:textId="77777777" w:rsidTr="00E46ADF">
        <w:trPr>
          <w:trHeight w:val="121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CD9A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6F25AE9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66330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7CBCA87E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9D6E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TARA Case Number: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12FBE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68B1815C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9E5D071" w14:textId="77777777" w:rsidR="00A02559" w:rsidRPr="00E46ADF" w:rsidRDefault="00A02559" w:rsidP="00AC68C0">
      <w:pPr>
        <w:pStyle w:val="BodyText"/>
        <w:rPr>
          <w:sz w:val="8"/>
          <w:szCs w:val="8"/>
        </w:rPr>
      </w:pP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949"/>
        <w:gridCol w:w="1843"/>
        <w:gridCol w:w="1282"/>
      </w:tblGrid>
      <w:tr w:rsidR="00A02559" w:rsidRPr="00D204E1" w14:paraId="038E6582" w14:textId="77777777" w:rsidTr="6EA8DB95">
        <w:trPr>
          <w:trHeight w:val="255"/>
        </w:trPr>
        <w:tc>
          <w:tcPr>
            <w:tcW w:w="9074" w:type="dxa"/>
            <w:gridSpan w:val="3"/>
            <w:shd w:val="clear" w:color="auto" w:fill="00325F" w:themeFill="accent2"/>
          </w:tcPr>
          <w:p w14:paraId="6D62D4E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04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Initial Report</w:t>
            </w:r>
          </w:p>
        </w:tc>
      </w:tr>
      <w:tr w:rsidR="00A02559" w:rsidRPr="00D204E1" w14:paraId="2E613793" w14:textId="77777777" w:rsidTr="6EA8DB95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08D8D9B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Event Classification:</w:t>
            </w:r>
          </w:p>
          <w:p w14:paraId="0224D86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204E1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(If SAR add and complete the Appendix 2 after this table</w:t>
            </w:r>
          </w:p>
          <w:p w14:paraId="5A8EFDF3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204E1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If SUSAR add and complete Appendices 2 AND 3 after this table)</w:t>
            </w:r>
          </w:p>
          <w:p w14:paraId="3AB129E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204E1"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  <w:t>Note: F/LT SARs are treated like SUSARs</w:t>
            </w:r>
          </w:p>
        </w:tc>
        <w:tc>
          <w:tcPr>
            <w:tcW w:w="3125" w:type="dxa"/>
            <w:gridSpan w:val="2"/>
            <w:vAlign w:val="center"/>
          </w:tcPr>
          <w:p w14:paraId="39A12623" w14:textId="6679CA7C" w:rsidR="00A02559" w:rsidRPr="00D204E1" w:rsidRDefault="00000000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Bidi"/>
                </w:rPr>
                <w:id w:val="1342975537"/>
              </w:sdtPr>
              <w:sdtContent>
                <w:sdt>
                  <w:sdtPr>
                    <w:rPr>
                      <w:rFonts w:asciiTheme="minorHAnsi" w:hAnsiTheme="minorHAnsi" w:cstheme="minorBidi"/>
                      <w:sz w:val="22"/>
                      <w:szCs w:val="22"/>
                    </w:rPr>
                    <w:id w:val="-63941416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154099" w:rsidRPr="6EA8DB95">
                      <w:rPr>
                        <w:rFonts w:ascii="MS Gothic" w:eastAsia="MS Gothic" w:hAnsi="MS Gothic" w:cstheme="minorBidi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SAE   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5205828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5579AE" w:rsidRPr="6EA8DB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SAR    </w:t>
            </w:r>
            <w:sdt>
              <w:sdtPr>
                <w:rPr>
                  <w:rFonts w:asciiTheme="minorHAnsi" w:hAnsiTheme="minorHAnsi" w:cstheme="minorBidi"/>
                </w:rPr>
                <w:id w:val="-313179200"/>
              </w:sdtPr>
              <w:sdtContent>
                <w:sdt>
                  <w:sdtPr>
                    <w:rPr>
                      <w:rFonts w:asciiTheme="minorHAnsi" w:hAnsiTheme="minorHAnsi" w:cstheme="minorBidi"/>
                      <w:sz w:val="22"/>
                      <w:szCs w:val="22"/>
                    </w:rPr>
                    <w:id w:val="-61961074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5579AE" w:rsidRPr="6EA8DB95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SUSAR</w:t>
            </w:r>
          </w:p>
          <w:p w14:paraId="7640CE6D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3C10E7" w14:textId="44B2797B" w:rsidR="00A02559" w:rsidRPr="00D204E1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74431156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92356727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5579AE" w:rsidRPr="00D204E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  <w:bCs/>
              </w:rPr>
              <w:t xml:space="preserve"> Pregnancy</w:t>
            </w:r>
          </w:p>
        </w:tc>
      </w:tr>
      <w:tr w:rsidR="00A02559" w:rsidRPr="00D204E1" w14:paraId="32A58698" w14:textId="77777777" w:rsidTr="6EA8DB95">
        <w:trPr>
          <w:trHeight w:val="510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629DCB15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 received:</w:t>
            </w:r>
          </w:p>
        </w:tc>
        <w:tc>
          <w:tcPr>
            <w:tcW w:w="3125" w:type="dxa"/>
            <w:gridSpan w:val="2"/>
          </w:tcPr>
          <w:p w14:paraId="5A84C5CF" w14:textId="77777777" w:rsidR="00A02559" w:rsidRPr="00CE32B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D204E1" w14:paraId="4AD606EE" w14:textId="77777777" w:rsidTr="6EA8DB95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13293A61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2FB167D1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43E888D4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D204E1" w14:paraId="2D52DBF0" w14:textId="77777777" w:rsidTr="6EA8DB95">
        <w:trPr>
          <w:trHeight w:val="510"/>
        </w:trPr>
        <w:tc>
          <w:tcPr>
            <w:tcW w:w="5949" w:type="dxa"/>
            <w:shd w:val="clear" w:color="auto" w:fill="D6EAE7" w:themeFill="accent4" w:themeFillTint="33"/>
          </w:tcPr>
          <w:p w14:paraId="6FCB9785" w14:textId="77777777" w:rsidR="00A025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6EA8DB95">
              <w:rPr>
                <w:rFonts w:asciiTheme="minorHAnsi" w:hAnsiTheme="minorHAnsi" w:cstheme="minorBidi"/>
                <w:b/>
                <w:bCs/>
              </w:rPr>
              <w:t>Acknowledgement of reception (AOR) sent:</w:t>
            </w:r>
          </w:p>
          <w:p w14:paraId="0FD4B11B" w14:textId="51CC8D06" w:rsidR="001B072E" w:rsidRPr="00E46ADF" w:rsidRDefault="001B072E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(including request of missing</w:t>
            </w:r>
            <w:r w:rsidR="00CA220F" w:rsidRPr="6EA8DB95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/unclear</w:t>
            </w:r>
            <w:r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 xml:space="preserve"> information and </w:t>
            </w:r>
            <w:r w:rsidR="00F12659"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clarification about events that might have been reported in error as per protocol</w:t>
            </w:r>
            <w:r w:rsidR="00422467" w:rsidRPr="6EA8DB95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, check that correct version of the form was used</w:t>
            </w:r>
            <w:r w:rsidR="00F12659"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D9B07B6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F83C614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723D9C5C" w14:textId="77777777" w:rsidTr="6EA8DB95">
        <w:trPr>
          <w:trHeight w:val="564"/>
        </w:trPr>
        <w:tc>
          <w:tcPr>
            <w:tcW w:w="5949" w:type="dxa"/>
            <w:shd w:val="clear" w:color="auto" w:fill="D6EAE7" w:themeFill="accent4" w:themeFillTint="33"/>
          </w:tcPr>
          <w:p w14:paraId="5ECC449A" w14:textId="0D4E3E53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Onward reporting (OR) performed if required</w:t>
            </w:r>
            <w:r w:rsidR="006E25C1">
              <w:rPr>
                <w:rFonts w:asciiTheme="minorHAnsi" w:hAnsiTheme="minorHAnsi" w:cstheme="minorHAnsi"/>
                <w:b/>
                <w:bCs/>
              </w:rPr>
              <w:t>:</w:t>
            </w:r>
            <w:r w:rsidRPr="00D204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D70AD8C" w14:textId="7A38581E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(N/A if not required)</w:t>
            </w:r>
          </w:p>
        </w:tc>
        <w:tc>
          <w:tcPr>
            <w:tcW w:w="1843" w:type="dxa"/>
          </w:tcPr>
          <w:p w14:paraId="46BEB963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DDAE987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643786F8" w14:textId="77777777" w:rsidTr="6EA8DB95">
        <w:trPr>
          <w:trHeight w:val="647"/>
        </w:trPr>
        <w:tc>
          <w:tcPr>
            <w:tcW w:w="5949" w:type="dxa"/>
            <w:shd w:val="clear" w:color="auto" w:fill="D6EAE7" w:themeFill="accent4" w:themeFillTint="33"/>
          </w:tcPr>
          <w:p w14:paraId="40A457B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 xml:space="preserve">Electronic copy of SAE + AOR + OR (if performed) saved in appropriate folder on </w:t>
            </w:r>
            <w:proofErr w:type="spellStart"/>
            <w:r w:rsidRPr="00D204E1">
              <w:rPr>
                <w:rFonts w:asciiTheme="minorHAnsi" w:hAnsiTheme="minorHAnsi" w:cstheme="minorHAnsi"/>
                <w:b/>
                <w:bCs/>
              </w:rPr>
              <w:t>Sharepoint</w:t>
            </w:r>
            <w:proofErr w:type="spellEnd"/>
            <w:r w:rsidRPr="00D204E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14:paraId="7BC66065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46CFD21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355A1A88" w14:textId="77777777" w:rsidTr="6EA8DB95">
        <w:trPr>
          <w:trHeight w:val="611"/>
        </w:trPr>
        <w:tc>
          <w:tcPr>
            <w:tcW w:w="5949" w:type="dxa"/>
            <w:shd w:val="clear" w:color="auto" w:fill="D6EAE7" w:themeFill="accent4" w:themeFillTint="33"/>
          </w:tcPr>
          <w:p w14:paraId="4141C9D6" w14:textId="0F23830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Entered on SAE database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D204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3E8E63E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(Within 5 working days of receipt)</w:t>
            </w:r>
          </w:p>
        </w:tc>
        <w:tc>
          <w:tcPr>
            <w:tcW w:w="1843" w:type="dxa"/>
          </w:tcPr>
          <w:p w14:paraId="68D5A7A5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78D5DF3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F56AD3E" w14:textId="77777777" w:rsidTr="6EA8DB95">
        <w:trPr>
          <w:trHeight w:val="421"/>
        </w:trPr>
        <w:tc>
          <w:tcPr>
            <w:tcW w:w="5949" w:type="dxa"/>
            <w:shd w:val="clear" w:color="auto" w:fill="D6EAE7" w:themeFill="accent4" w:themeFillTint="33"/>
          </w:tcPr>
          <w:p w14:paraId="5CB8926B" w14:textId="60665B70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  <w:highlight w:val="darkGray"/>
              </w:rPr>
              <w:t>Database case QC performed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14:paraId="2FD609DC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145017B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545F0BD2" w14:textId="77777777" w:rsidTr="6EA8DB95">
        <w:trPr>
          <w:trHeight w:val="98"/>
        </w:trPr>
        <w:tc>
          <w:tcPr>
            <w:tcW w:w="9074" w:type="dxa"/>
            <w:gridSpan w:val="3"/>
            <w:shd w:val="clear" w:color="auto" w:fill="808080" w:themeFill="accent6" w:themeFillShade="80"/>
          </w:tcPr>
          <w:p w14:paraId="0B40EA09" w14:textId="77777777" w:rsidR="00A02559" w:rsidRPr="007845D6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D204E1" w14:paraId="5A5A856C" w14:textId="77777777" w:rsidTr="6EA8DB95">
        <w:trPr>
          <w:trHeight w:val="612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5D556C1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Is the report completed?</w:t>
            </w:r>
          </w:p>
        </w:tc>
        <w:tc>
          <w:tcPr>
            <w:tcW w:w="3125" w:type="dxa"/>
            <w:gridSpan w:val="2"/>
            <w:vAlign w:val="center"/>
          </w:tcPr>
          <w:p w14:paraId="3121021B" w14:textId="34E93913" w:rsidR="00A02559" w:rsidRPr="00D204E1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73903411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496595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1270998728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343174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A02559" w:rsidRPr="00D204E1" w14:paraId="2265FC13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5DBD623D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456EAE7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422862E0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D204E1" w14:paraId="03710E96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3D84306E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Yes: Completed SAE form printed and filed in paper folder</w:t>
            </w:r>
          </w:p>
        </w:tc>
        <w:tc>
          <w:tcPr>
            <w:tcW w:w="1843" w:type="dxa"/>
          </w:tcPr>
          <w:p w14:paraId="1342C96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43514F1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173F0AF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23494A57" w14:textId="0EE76ED5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A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If No: FU scheduled in TARA Tracker</w:t>
            </w:r>
          </w:p>
        </w:tc>
        <w:tc>
          <w:tcPr>
            <w:tcW w:w="1843" w:type="dxa"/>
          </w:tcPr>
          <w:p w14:paraId="4DB5A7C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CF22B4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A9E38A7" w14:textId="77777777" w:rsidTr="6EA8DB95">
        <w:trPr>
          <w:trHeight w:val="676"/>
        </w:trPr>
        <w:tc>
          <w:tcPr>
            <w:tcW w:w="9074" w:type="dxa"/>
            <w:gridSpan w:val="3"/>
          </w:tcPr>
          <w:p w14:paraId="186A1773" w14:textId="2824A5FF" w:rsidR="007845D6" w:rsidRPr="00E46ADF" w:rsidRDefault="00A02559" w:rsidP="0057705A">
            <w:pPr>
              <w:rPr>
                <w:rFonts w:asciiTheme="minorHAnsi" w:hAnsiTheme="minorHAnsi" w:cstheme="minorHAnsi"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FE3A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E3A96" w:rsidRPr="00E46AD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</w:t>
            </w:r>
            <w:r w:rsidR="00460168" w:rsidRPr="00E46AD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)</w:t>
            </w:r>
            <w:r w:rsidRPr="00D204E1">
              <w:rPr>
                <w:rFonts w:asciiTheme="minorHAnsi" w:hAnsiTheme="minorHAnsi" w:cstheme="minorHAnsi"/>
                <w:b/>
                <w:bCs/>
              </w:rPr>
              <w:t>:</w:t>
            </w:r>
            <w:r w:rsidR="007845D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7E51688" w14:textId="234A352F" w:rsidR="00CE00CD" w:rsidRPr="00CE00CD" w:rsidRDefault="00CE00CD" w:rsidP="0057705A">
            <w:pPr>
              <w:rPr>
                <w:rFonts w:asciiTheme="minorHAnsi" w:hAnsiTheme="minorHAnsi" w:cstheme="minorHAnsi"/>
              </w:rPr>
            </w:pPr>
            <w:r w:rsidRPr="6EA8DB95">
              <w:rPr>
                <w:rFonts w:asciiTheme="minorHAnsi" w:hAnsiTheme="minorHAnsi" w:cstheme="minorBidi"/>
                <w:b/>
                <w:bCs/>
              </w:rPr>
              <w:t xml:space="preserve">Outstanding info: </w:t>
            </w:r>
          </w:p>
        </w:tc>
      </w:tr>
    </w:tbl>
    <w:p w14:paraId="72F0040E" w14:textId="77777777" w:rsidR="00A02559" w:rsidRPr="00E46ADF" w:rsidRDefault="00A02559" w:rsidP="00A02559">
      <w:pPr>
        <w:jc w:val="center"/>
        <w:rPr>
          <w:rFonts w:ascii="Source Sans 3 Light" w:hAnsi="Source Sans 3 Light"/>
          <w:b/>
          <w:bCs/>
          <w:sz w:val="14"/>
          <w:szCs w:val="14"/>
        </w:rPr>
      </w:pPr>
    </w:p>
    <w:p w14:paraId="7CD87F6C" w14:textId="77777777" w:rsidR="00A02559" w:rsidRDefault="00A02559" w:rsidP="00A02559">
      <w:pPr>
        <w:jc w:val="center"/>
        <w:rPr>
          <w:rFonts w:asciiTheme="minorHAnsi" w:hAnsiTheme="minorHAnsi" w:cstheme="minorHAnsi"/>
          <w:i/>
          <w:iCs/>
          <w:color w:val="0070C0"/>
        </w:rPr>
      </w:pPr>
      <w:r w:rsidRPr="00C931FC">
        <w:rPr>
          <w:rFonts w:asciiTheme="minorHAnsi" w:hAnsiTheme="minorHAnsi" w:cstheme="minorHAnsi"/>
          <w:i/>
          <w:iCs/>
          <w:color w:val="0070C0"/>
        </w:rPr>
        <w:t>Copy/Paste appendices here if necessary</w:t>
      </w:r>
    </w:p>
    <w:p w14:paraId="0599FB86" w14:textId="77777777" w:rsidR="00C931FC" w:rsidRPr="00E46ADF" w:rsidRDefault="00C931FC" w:rsidP="00A02559">
      <w:pPr>
        <w:jc w:val="center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</w:p>
    <w:tbl>
      <w:tblPr>
        <w:tblStyle w:val="TableGrid"/>
        <w:tblW w:w="1084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969"/>
        <w:gridCol w:w="840"/>
        <w:gridCol w:w="1712"/>
        <w:gridCol w:w="2278"/>
      </w:tblGrid>
      <w:tr w:rsidR="00A02559" w:rsidRPr="00C931FC" w14:paraId="67845804" w14:textId="77777777" w:rsidTr="09734077">
        <w:trPr>
          <w:trHeight w:val="345"/>
          <w:jc w:val="center"/>
        </w:trPr>
        <w:tc>
          <w:tcPr>
            <w:tcW w:w="108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</w:tcPr>
          <w:p w14:paraId="189D59A2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  <w:color w:val="FFFFFF" w:themeColor="background1"/>
              </w:rPr>
              <w:t>GOVERNANCE SIGN OFF</w:t>
            </w:r>
          </w:p>
        </w:tc>
      </w:tr>
      <w:tr w:rsidR="00A02559" w:rsidRPr="00C931FC" w14:paraId="16DBD526" w14:textId="77777777" w:rsidTr="09734077">
        <w:trPr>
          <w:trHeight w:val="341"/>
          <w:jc w:val="center"/>
        </w:trPr>
        <w:tc>
          <w:tcPr>
            <w:tcW w:w="1084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B318C2F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  <w:r w:rsidRPr="00420A6F">
              <w:rPr>
                <w:rFonts w:asciiTheme="minorHAnsi" w:hAnsiTheme="minorHAnsi" w:cstheme="minorHAnsi"/>
                <w:sz w:val="22"/>
                <w:szCs w:val="22"/>
              </w:rPr>
              <w:t>To be signed once all follow-up/queries are resolved, database has been updated and QC of the database completed</w:t>
            </w:r>
          </w:p>
        </w:tc>
      </w:tr>
      <w:tr w:rsidR="00A02559" w:rsidRPr="00C931FC" w14:paraId="757BA8CC" w14:textId="77777777" w:rsidTr="09734077">
        <w:trPr>
          <w:trHeight w:val="418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A8CBFC4" w14:textId="77777777" w:rsidR="00A02559" w:rsidRPr="00C931FC" w:rsidRDefault="00A02559" w:rsidP="0057705A">
            <w:pPr>
              <w:ind w:right="34"/>
              <w:jc w:val="right"/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</w:rPr>
              <w:t>Print Name: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7514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A8966EA" w14:textId="77777777" w:rsidR="00A02559" w:rsidRPr="00C931FC" w:rsidRDefault="00A02559" w:rsidP="0057705A">
            <w:pPr>
              <w:ind w:right="34"/>
              <w:jc w:val="right"/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E195E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FF660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</w:tbl>
    <w:p w14:paraId="240797D7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</w:rPr>
      </w:pPr>
    </w:p>
    <w:p w14:paraId="6A61F41F" w14:textId="4542BA4E" w:rsidR="23FE1A17" w:rsidRPr="00E46ADF" w:rsidRDefault="23FE1A17" w:rsidP="23FE1A1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258E527" w14:textId="1451B7E4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  <w:color w:val="0070C0"/>
        </w:rPr>
      </w:pPr>
      <w:r w:rsidRPr="00C931FC">
        <w:rPr>
          <w:rFonts w:asciiTheme="minorHAnsi" w:hAnsiTheme="minorHAnsi" w:cstheme="minorHAnsi"/>
          <w:b/>
          <w:bCs/>
          <w:color w:val="0070C0"/>
        </w:rPr>
        <w:lastRenderedPageBreak/>
        <w:t>Please note, Appendices are for copy/</w:t>
      </w:r>
      <w:r w:rsidR="00D37B13" w:rsidRPr="00C931FC">
        <w:rPr>
          <w:rFonts w:asciiTheme="minorHAnsi" w:hAnsiTheme="minorHAnsi" w:cstheme="minorHAnsi"/>
          <w:b/>
          <w:bCs/>
          <w:color w:val="0070C0"/>
        </w:rPr>
        <w:t>paste,</w:t>
      </w:r>
      <w:r w:rsidRPr="00C931FC">
        <w:rPr>
          <w:rFonts w:asciiTheme="minorHAnsi" w:hAnsiTheme="minorHAnsi" w:cstheme="minorHAnsi"/>
          <w:b/>
          <w:bCs/>
          <w:color w:val="0070C0"/>
        </w:rPr>
        <w:t xml:space="preserve"> if necessary, they are not for being printed if not used </w:t>
      </w:r>
    </w:p>
    <w:p w14:paraId="375BDF09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A883C40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1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949"/>
        <w:gridCol w:w="1843"/>
        <w:gridCol w:w="1282"/>
      </w:tblGrid>
      <w:tr w:rsidR="00A02559" w:rsidRPr="00C931FC" w14:paraId="382B9FE5" w14:textId="77777777" w:rsidTr="00E46ADF">
        <w:trPr>
          <w:trHeight w:val="255"/>
        </w:trPr>
        <w:tc>
          <w:tcPr>
            <w:tcW w:w="9074" w:type="dxa"/>
            <w:gridSpan w:val="3"/>
            <w:shd w:val="clear" w:color="auto" w:fill="82DEFD" w:themeFill="accent1" w:themeFillTint="66"/>
          </w:tcPr>
          <w:p w14:paraId="377C573D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 xml:space="preserve">Follow-up Report number </w:t>
            </w:r>
            <w:r w:rsidRPr="00C931FC">
              <w:rPr>
                <w:rFonts w:asciiTheme="minorHAnsi" w:hAnsiTheme="minorHAnsi" w:cstheme="minorHAnsi"/>
                <w:b/>
                <w:bCs/>
                <w:color w:val="C00000"/>
              </w:rPr>
              <w:t>xxx</w:t>
            </w:r>
          </w:p>
        </w:tc>
      </w:tr>
      <w:tr w:rsidR="00A02559" w:rsidRPr="00C931FC" w14:paraId="502657A8" w14:textId="77777777" w:rsidTr="001D52D8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7CA1DAC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Event Classification:</w:t>
            </w:r>
          </w:p>
          <w:p w14:paraId="48FC0B54" w14:textId="7A1B49F0" w:rsidR="00A02559" w:rsidRPr="00D8177C" w:rsidRDefault="00A02559" w:rsidP="00D8177C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(If event classification was updated to SAR add and complete the</w:t>
            </w:r>
            <w:r w:rsid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 xml:space="preserve"> </w:t>
            </w: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Appendix 2 after this table</w:t>
            </w:r>
            <w:r w:rsid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 xml:space="preserve"> / </w:t>
            </w: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If event classification was updated to SUSAR add and complete Appendices 2 AND 3 after this table)</w:t>
            </w:r>
          </w:p>
          <w:p w14:paraId="084B7D8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177C"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  <w:t>Note: F/LT SARs are treated like SUSARs</w:t>
            </w:r>
          </w:p>
        </w:tc>
        <w:tc>
          <w:tcPr>
            <w:tcW w:w="3125" w:type="dxa"/>
            <w:gridSpan w:val="2"/>
            <w:vAlign w:val="center"/>
          </w:tcPr>
          <w:p w14:paraId="7AA4552A" w14:textId="77777777" w:rsidR="00A02559" w:rsidRDefault="00000000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44897781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261839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SAE     </w:t>
            </w:r>
            <w:sdt>
              <w:sdtPr>
                <w:rPr>
                  <w:rFonts w:asciiTheme="minorHAnsi" w:hAnsiTheme="minorHAnsi" w:cstheme="minorHAnsi"/>
                </w:rPr>
                <w:id w:val="-20301670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83406427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SAR    </w:t>
            </w:r>
            <w:sdt>
              <w:sdtPr>
                <w:rPr>
                  <w:rFonts w:asciiTheme="minorHAnsi" w:hAnsiTheme="minorHAnsi" w:cstheme="minorHAnsi"/>
                </w:rPr>
                <w:id w:val="181753119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2140507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SUSAR</w:t>
            </w:r>
          </w:p>
          <w:p w14:paraId="1DC5DA28" w14:textId="77777777" w:rsidR="00EE0233" w:rsidRDefault="00EE0233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1B0F49" w14:textId="2013F1A7" w:rsidR="00EE0233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93580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32712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E0233" w:rsidRPr="00D204E1">
              <w:rPr>
                <w:rFonts w:asciiTheme="minorHAnsi" w:hAnsiTheme="minorHAnsi" w:cstheme="minorHAnsi"/>
                <w:b/>
                <w:bCs/>
              </w:rPr>
              <w:t xml:space="preserve"> Pregnancy</w:t>
            </w:r>
          </w:p>
        </w:tc>
      </w:tr>
      <w:tr w:rsidR="00A02559" w:rsidRPr="00C931FC" w14:paraId="2F524592" w14:textId="77777777" w:rsidTr="001D52D8">
        <w:trPr>
          <w:trHeight w:val="510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69FDB6B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 received:</w:t>
            </w:r>
          </w:p>
        </w:tc>
        <w:tc>
          <w:tcPr>
            <w:tcW w:w="3125" w:type="dxa"/>
            <w:gridSpan w:val="2"/>
          </w:tcPr>
          <w:p w14:paraId="4556D5BB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0E80C90B" w14:textId="77777777" w:rsidTr="001D52D8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0243B554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7A900F5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03A93C7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C931FC" w14:paraId="27020189" w14:textId="77777777" w:rsidTr="001D52D8">
        <w:trPr>
          <w:trHeight w:val="510"/>
        </w:trPr>
        <w:tc>
          <w:tcPr>
            <w:tcW w:w="5949" w:type="dxa"/>
            <w:shd w:val="clear" w:color="auto" w:fill="D6EAE7" w:themeFill="accent4" w:themeFillTint="33"/>
          </w:tcPr>
          <w:p w14:paraId="7D8301E7" w14:textId="77777777" w:rsidR="00A025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Acknowledgement of reception (AOR) sent:</w:t>
            </w:r>
          </w:p>
          <w:p w14:paraId="7DAD667C" w14:textId="25ECED09" w:rsidR="006E25C1" w:rsidRPr="00C931FC" w:rsidRDefault="006E25C1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3620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(including request of missing</w:t>
            </w:r>
            <w:r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/unclear</w:t>
            </w:r>
            <w:r w:rsidRPr="00D33620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 xml:space="preserve"> information and clarification about events that might have been reported in error as per protocol)</w:t>
            </w:r>
          </w:p>
        </w:tc>
        <w:tc>
          <w:tcPr>
            <w:tcW w:w="1843" w:type="dxa"/>
          </w:tcPr>
          <w:p w14:paraId="0041ABC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7268514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616499E4" w14:textId="77777777" w:rsidTr="001D52D8">
        <w:trPr>
          <w:trHeight w:val="751"/>
        </w:trPr>
        <w:tc>
          <w:tcPr>
            <w:tcW w:w="5949" w:type="dxa"/>
            <w:shd w:val="clear" w:color="auto" w:fill="D6EAE7" w:themeFill="accent4" w:themeFillTint="33"/>
          </w:tcPr>
          <w:p w14:paraId="13019B3F" w14:textId="1F404042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Onward reporting (OR) performed if required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C931F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FAD7563" w14:textId="5F234E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(N/A if not required)</w:t>
            </w:r>
          </w:p>
        </w:tc>
        <w:tc>
          <w:tcPr>
            <w:tcW w:w="1843" w:type="dxa"/>
          </w:tcPr>
          <w:p w14:paraId="7C7D24F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7FFF4F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17EE73D5" w14:textId="77777777" w:rsidTr="001D52D8">
        <w:trPr>
          <w:trHeight w:val="720"/>
        </w:trPr>
        <w:tc>
          <w:tcPr>
            <w:tcW w:w="5949" w:type="dxa"/>
            <w:shd w:val="clear" w:color="auto" w:fill="D6EAE7" w:themeFill="accent4" w:themeFillTint="33"/>
          </w:tcPr>
          <w:p w14:paraId="6B709F96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 xml:space="preserve">Electronic copy of SAE + AOR + OR (if performed) saved in appropriate folder on </w:t>
            </w:r>
            <w:proofErr w:type="spellStart"/>
            <w:r w:rsidRPr="00C931FC">
              <w:rPr>
                <w:rFonts w:asciiTheme="minorHAnsi" w:hAnsiTheme="minorHAnsi" w:cstheme="minorHAnsi"/>
                <w:b/>
                <w:bCs/>
              </w:rPr>
              <w:t>Sharepoint</w:t>
            </w:r>
            <w:proofErr w:type="spellEnd"/>
            <w:r w:rsidRPr="00C931F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14:paraId="5AA71C9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5800209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2B65B27" w14:textId="77777777" w:rsidTr="001D52D8">
        <w:trPr>
          <w:trHeight w:val="765"/>
        </w:trPr>
        <w:tc>
          <w:tcPr>
            <w:tcW w:w="5949" w:type="dxa"/>
            <w:shd w:val="clear" w:color="auto" w:fill="D6EAE7" w:themeFill="accent4" w:themeFillTint="33"/>
          </w:tcPr>
          <w:p w14:paraId="31DE7059" w14:textId="7EEDE6BC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Entered on SAE database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C931F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88C220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(Within 5 working days of receipt)</w:t>
            </w:r>
          </w:p>
        </w:tc>
        <w:tc>
          <w:tcPr>
            <w:tcW w:w="1843" w:type="dxa"/>
          </w:tcPr>
          <w:p w14:paraId="428C1D8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4552D4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1CA46DA" w14:textId="77777777" w:rsidTr="001D52D8">
        <w:trPr>
          <w:trHeight w:val="443"/>
        </w:trPr>
        <w:tc>
          <w:tcPr>
            <w:tcW w:w="5949" w:type="dxa"/>
            <w:shd w:val="clear" w:color="auto" w:fill="D6EAE7" w:themeFill="accent4" w:themeFillTint="33"/>
          </w:tcPr>
          <w:p w14:paraId="48D3ABA7" w14:textId="07B9B46F" w:rsidR="00A02559" w:rsidRPr="005D58AE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5D58AE">
              <w:rPr>
                <w:rFonts w:asciiTheme="minorHAnsi" w:hAnsiTheme="minorHAnsi" w:cstheme="minorHAnsi"/>
                <w:b/>
                <w:bCs/>
                <w:highlight w:val="darkGray"/>
              </w:rPr>
              <w:t>Database case QC performed</w:t>
            </w:r>
            <w:r w:rsidR="00512C92">
              <w:rPr>
                <w:rFonts w:asciiTheme="minorHAnsi" w:hAnsiTheme="minorHAnsi" w:cstheme="minorHAnsi"/>
                <w:b/>
                <w:bCs/>
                <w:highlight w:val="darkGray"/>
              </w:rPr>
              <w:t>:</w:t>
            </w:r>
          </w:p>
        </w:tc>
        <w:tc>
          <w:tcPr>
            <w:tcW w:w="1843" w:type="dxa"/>
          </w:tcPr>
          <w:p w14:paraId="7B6D0041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FAFAE9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62A69F85" w14:textId="77777777" w:rsidTr="001D52D8">
        <w:trPr>
          <w:trHeight w:val="241"/>
        </w:trPr>
        <w:tc>
          <w:tcPr>
            <w:tcW w:w="9074" w:type="dxa"/>
            <w:gridSpan w:val="3"/>
            <w:shd w:val="clear" w:color="auto" w:fill="808080" w:themeFill="background1" w:themeFillShade="80"/>
          </w:tcPr>
          <w:p w14:paraId="380CEB2B" w14:textId="77777777" w:rsidR="00A02559" w:rsidRPr="001D52D8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C931FC" w14:paraId="1E57024E" w14:textId="77777777" w:rsidTr="001D52D8">
        <w:trPr>
          <w:trHeight w:val="612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2D42956C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Is the report completed?</w:t>
            </w:r>
          </w:p>
        </w:tc>
        <w:tc>
          <w:tcPr>
            <w:tcW w:w="3125" w:type="dxa"/>
            <w:gridSpan w:val="2"/>
            <w:vAlign w:val="center"/>
          </w:tcPr>
          <w:p w14:paraId="6E6B1D7C" w14:textId="6A73618F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79849083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11297048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CE00CD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136520728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87568418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A02559" w:rsidRPr="00C931FC" w14:paraId="38DE94B8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0B001F50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1EBE03A6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7A9ECAFF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C931FC" w14:paraId="5F5F51EE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4DFC28E4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Yes: Completed SAE form printed and filed in paper folder</w:t>
            </w:r>
          </w:p>
        </w:tc>
        <w:tc>
          <w:tcPr>
            <w:tcW w:w="1843" w:type="dxa"/>
          </w:tcPr>
          <w:p w14:paraId="5DB988B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31BDF4A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2C7ECC1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66D6F831" w14:textId="573796B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No: FU scheduled in TARA Tracker</w:t>
            </w:r>
          </w:p>
        </w:tc>
        <w:tc>
          <w:tcPr>
            <w:tcW w:w="1843" w:type="dxa"/>
          </w:tcPr>
          <w:p w14:paraId="5FFC5CBF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F7EE94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FA3F0C1" w14:textId="77777777" w:rsidTr="0057705A">
        <w:trPr>
          <w:trHeight w:val="1231"/>
        </w:trPr>
        <w:tc>
          <w:tcPr>
            <w:tcW w:w="9074" w:type="dxa"/>
            <w:gridSpan w:val="3"/>
          </w:tcPr>
          <w:p w14:paraId="31CBA94A" w14:textId="0864033B" w:rsidR="00A02559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4601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0168" w:rsidRPr="0012311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Pr="00C931FC">
              <w:rPr>
                <w:rFonts w:asciiTheme="minorHAnsi" w:hAnsiTheme="minorHAnsi" w:cstheme="minorHAnsi"/>
                <w:b/>
                <w:bCs/>
              </w:rPr>
              <w:t>:</w:t>
            </w:r>
            <w:r w:rsidR="00CE00C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AD2AF81" w14:textId="083F18E3" w:rsidR="00CE00CD" w:rsidRPr="00E46ADF" w:rsidRDefault="00CE00CD" w:rsidP="005770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Outstanding info: </w:t>
            </w:r>
          </w:p>
        </w:tc>
      </w:tr>
    </w:tbl>
    <w:p w14:paraId="025D7A51" w14:textId="77777777" w:rsidR="00A02559" w:rsidRDefault="00A02559" w:rsidP="00A02559">
      <w:pPr>
        <w:rPr>
          <w:rFonts w:asciiTheme="minorHAnsi" w:hAnsiTheme="minorHAnsi" w:cstheme="minorHAnsi"/>
          <w:b/>
          <w:bCs/>
        </w:rPr>
      </w:pPr>
    </w:p>
    <w:p w14:paraId="0815AE33" w14:textId="77777777" w:rsidR="003359EF" w:rsidRDefault="003359EF" w:rsidP="00A02559">
      <w:pPr>
        <w:rPr>
          <w:rFonts w:asciiTheme="minorHAnsi" w:hAnsiTheme="minorHAnsi" w:cstheme="minorHAnsi"/>
          <w:b/>
          <w:bCs/>
        </w:rPr>
      </w:pPr>
    </w:p>
    <w:p w14:paraId="23B765A2" w14:textId="77777777" w:rsidR="003359EF" w:rsidRPr="00C931FC" w:rsidRDefault="003359EF" w:rsidP="00A02559">
      <w:pPr>
        <w:rPr>
          <w:rFonts w:asciiTheme="minorHAnsi" w:hAnsiTheme="minorHAnsi" w:cstheme="minorHAnsi"/>
          <w:b/>
          <w:bCs/>
        </w:rPr>
      </w:pPr>
    </w:p>
    <w:p w14:paraId="572A1D36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2</w:t>
      </w:r>
    </w:p>
    <w:p w14:paraId="05AF8BC5" w14:textId="77777777" w:rsidR="00A02559" w:rsidRPr="005E443A" w:rsidRDefault="00A02559" w:rsidP="00A02559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For blinded study, create a new page with appendices 2 and 3 containing the unblinded info and save it on the restricted access folder on </w:t>
      </w:r>
      <w:proofErr w:type="spellStart"/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Sharepoint</w:t>
      </w:r>
      <w:proofErr w:type="spellEnd"/>
    </w:p>
    <w:p w14:paraId="3A91C54E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CTIMP: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A02559" w:rsidRPr="00C931FC" w14:paraId="2D026329" w14:textId="77777777" w:rsidTr="6EA8DB95">
        <w:trPr>
          <w:trHeight w:val="255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054B18C8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6781">
              <w:rPr>
                <w:rFonts w:asciiTheme="minorHAnsi" w:hAnsiTheme="minorHAnsi" w:cstheme="minorHAnsi"/>
                <w:b/>
                <w:color w:val="002060"/>
              </w:rPr>
              <w:t>CTIMPs: EXPECTEDNESS ASSESSMENT/RATIONALE ON SAE FORM (IF RELATED TO IMP / NIMP ONLY)</w:t>
            </w:r>
          </w:p>
        </w:tc>
      </w:tr>
      <w:tr w:rsidR="00A02559" w:rsidRPr="00C931FC" w14:paraId="366CE4FE" w14:textId="77777777" w:rsidTr="6EA8DB95">
        <w:trPr>
          <w:trHeight w:val="241"/>
        </w:trPr>
        <w:tc>
          <w:tcPr>
            <w:tcW w:w="9074" w:type="dxa"/>
            <w:gridSpan w:val="2"/>
            <w:shd w:val="clear" w:color="auto" w:fill="D6EAE7" w:themeFill="accent4" w:themeFillTint="33"/>
          </w:tcPr>
          <w:p w14:paraId="4FA2DFB4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sz w:val="22"/>
                <w:szCs w:val="22"/>
              </w:rPr>
              <w:t>Confirmation that expectedness has been checked against approved RSI at the time of event(s) by Sponsor</w:t>
            </w:r>
          </w:p>
        </w:tc>
      </w:tr>
      <w:tr w:rsidR="00A02559" w:rsidRPr="00C931FC" w14:paraId="44A6CCA9" w14:textId="77777777" w:rsidTr="00E46ADF">
        <w:trPr>
          <w:trHeight w:val="377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0A99ADA2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lastRenderedPageBreak/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63854153"/>
              </w:sdtPr>
              <w:sdtContent>
                <w:r w:rsidRPr="00C931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31FC">
              <w:rPr>
                <w:rFonts w:asciiTheme="minorHAnsi" w:hAnsiTheme="minorHAnsi" w:cstheme="minorHAnsi"/>
                <w:b/>
              </w:rPr>
              <w:t xml:space="preserve">  IMP </w:t>
            </w:r>
          </w:p>
        </w:tc>
      </w:tr>
      <w:tr w:rsidR="00A02559" w:rsidRPr="00C931FC" w14:paraId="7B3D1A31" w14:textId="77777777" w:rsidTr="6EA8DB95">
        <w:trPr>
          <w:trHeight w:val="510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4E063AB2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IMP(s) checked</w:t>
            </w:r>
          </w:p>
        </w:tc>
        <w:tc>
          <w:tcPr>
            <w:tcW w:w="3409" w:type="dxa"/>
          </w:tcPr>
          <w:p w14:paraId="6006AD8E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C44DD84" w14:textId="77777777" w:rsidTr="6EA8DB95">
        <w:trPr>
          <w:trHeight w:val="241"/>
        </w:trPr>
        <w:tc>
          <w:tcPr>
            <w:tcW w:w="5665" w:type="dxa"/>
            <w:shd w:val="clear" w:color="auto" w:fill="D6EAE7" w:themeFill="accent4" w:themeFillTint="33"/>
          </w:tcPr>
          <w:p w14:paraId="7222C26F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Revision of text date of RSI sponsor used to assess expectedness (IMP):</w:t>
            </w:r>
          </w:p>
        </w:tc>
        <w:tc>
          <w:tcPr>
            <w:tcW w:w="3409" w:type="dxa"/>
          </w:tcPr>
          <w:p w14:paraId="3A8A073F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C1C1FEC" w14:textId="77777777" w:rsidTr="6EA8DB95">
        <w:trPr>
          <w:trHeight w:val="510"/>
        </w:trPr>
        <w:tc>
          <w:tcPr>
            <w:tcW w:w="5665" w:type="dxa"/>
            <w:shd w:val="clear" w:color="auto" w:fill="D6EAE7" w:themeFill="accent4" w:themeFillTint="33"/>
          </w:tcPr>
          <w:p w14:paraId="58F304CB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MedDRA Term for Diagnosis </w:t>
            </w:r>
          </w:p>
          <w:p w14:paraId="7E0BB28A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>(PT and SOC)</w:t>
            </w:r>
          </w:p>
        </w:tc>
        <w:tc>
          <w:tcPr>
            <w:tcW w:w="3409" w:type="dxa"/>
          </w:tcPr>
          <w:p w14:paraId="21CD4D5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4EE85BAA" w14:textId="77777777" w:rsidTr="6EA8DB95">
        <w:trPr>
          <w:trHeight w:val="413"/>
        </w:trPr>
        <w:tc>
          <w:tcPr>
            <w:tcW w:w="5665" w:type="dxa"/>
            <w:shd w:val="clear" w:color="auto" w:fill="D6EAE7" w:themeFill="accent4" w:themeFillTint="33"/>
          </w:tcPr>
          <w:p w14:paraId="3E019878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Is the PT listed in the approved RSI?   </w:t>
            </w:r>
          </w:p>
        </w:tc>
        <w:tc>
          <w:tcPr>
            <w:tcW w:w="3409" w:type="dxa"/>
          </w:tcPr>
          <w:p w14:paraId="5E431779" w14:textId="78FE5E5D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787702446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2641308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79323738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8677902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550AAAC3" w14:textId="77777777" w:rsidTr="6EA8DB9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43117960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t>Is the event expected</w:t>
            </w:r>
          </w:p>
        </w:tc>
        <w:tc>
          <w:tcPr>
            <w:tcW w:w="3409" w:type="dxa"/>
          </w:tcPr>
          <w:p w14:paraId="106A31F1" w14:textId="74A8C2B6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2070643979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16300128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793092514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356145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36D11CC9" w14:textId="77777777" w:rsidTr="00E46ADF">
        <w:trPr>
          <w:trHeight w:val="373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1545EE3B" w14:textId="1BB8EAB0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</w:rPr>
                <w:id w:val="1405106169"/>
              </w:sdtPr>
              <w:sdtContent>
                <w:r w:rsidR="00A02559" w:rsidRPr="6EA8D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 NIMP</w:t>
            </w:r>
            <w:r w:rsidR="0027086A" w:rsidRPr="6EA8DB9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27086A" w:rsidRPr="00E46ADF">
              <w:rPr>
                <w:rFonts w:asciiTheme="minorHAnsi" w:hAnsiTheme="minorHAnsi" w:cstheme="minorBidi"/>
              </w:rPr>
              <w:t>(delete this section if not applicable)</w:t>
            </w:r>
          </w:p>
        </w:tc>
      </w:tr>
      <w:tr w:rsidR="00A02559" w:rsidRPr="00C931FC" w14:paraId="27E7D395" w14:textId="77777777" w:rsidTr="6EA8DB95">
        <w:trPr>
          <w:trHeight w:val="398"/>
        </w:trPr>
        <w:tc>
          <w:tcPr>
            <w:tcW w:w="5665" w:type="dxa"/>
            <w:shd w:val="clear" w:color="auto" w:fill="D6EAE7" w:themeFill="accent4" w:themeFillTint="33"/>
          </w:tcPr>
          <w:p w14:paraId="0F4A0C36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NIMP(s) checked</w:t>
            </w:r>
          </w:p>
        </w:tc>
        <w:tc>
          <w:tcPr>
            <w:tcW w:w="3409" w:type="dxa"/>
          </w:tcPr>
          <w:p w14:paraId="26C3282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62DA875" w14:textId="77777777" w:rsidTr="6EA8DB95">
        <w:trPr>
          <w:trHeight w:val="611"/>
        </w:trPr>
        <w:tc>
          <w:tcPr>
            <w:tcW w:w="5665" w:type="dxa"/>
            <w:shd w:val="clear" w:color="auto" w:fill="D6EAE7" w:themeFill="accent4" w:themeFillTint="33"/>
          </w:tcPr>
          <w:p w14:paraId="03ACC131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Revision of text date of RSI sponsor used to assess expectedness (NIMP):</w:t>
            </w:r>
          </w:p>
        </w:tc>
        <w:tc>
          <w:tcPr>
            <w:tcW w:w="3409" w:type="dxa"/>
          </w:tcPr>
          <w:p w14:paraId="157C21E9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4C2F2BB0" w14:textId="77777777" w:rsidTr="6EA8DB95">
        <w:trPr>
          <w:trHeight w:val="512"/>
        </w:trPr>
        <w:tc>
          <w:tcPr>
            <w:tcW w:w="5665" w:type="dxa"/>
            <w:shd w:val="clear" w:color="auto" w:fill="D6EAE7" w:themeFill="accent4" w:themeFillTint="33"/>
          </w:tcPr>
          <w:p w14:paraId="30A46EEA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MedDRA Term for Diagnosis </w:t>
            </w:r>
          </w:p>
          <w:p w14:paraId="2F3FDBC1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>(PT and SOC)</w:t>
            </w:r>
          </w:p>
        </w:tc>
        <w:tc>
          <w:tcPr>
            <w:tcW w:w="3409" w:type="dxa"/>
          </w:tcPr>
          <w:p w14:paraId="3FDE3F4C" w14:textId="77777777" w:rsidR="00A02559" w:rsidRPr="00EE0233" w:rsidRDefault="00A02559" w:rsidP="0057705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5F2B443" w14:textId="77777777" w:rsidTr="6EA8DB95">
        <w:trPr>
          <w:trHeight w:val="402"/>
        </w:trPr>
        <w:tc>
          <w:tcPr>
            <w:tcW w:w="5665" w:type="dxa"/>
            <w:shd w:val="clear" w:color="auto" w:fill="D6EAE7" w:themeFill="accent4" w:themeFillTint="33"/>
          </w:tcPr>
          <w:p w14:paraId="48ABDA0D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Is the PT listed in the approved RSI?   </w:t>
            </w:r>
          </w:p>
        </w:tc>
        <w:tc>
          <w:tcPr>
            <w:tcW w:w="3409" w:type="dxa"/>
          </w:tcPr>
          <w:p w14:paraId="03D8F9C5" w14:textId="210AF4FA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8184925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5323793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381746195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54560362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04B23AA6" w14:textId="77777777" w:rsidTr="6EA8DB95">
        <w:trPr>
          <w:trHeight w:val="367"/>
        </w:trPr>
        <w:tc>
          <w:tcPr>
            <w:tcW w:w="5665" w:type="dxa"/>
            <w:shd w:val="clear" w:color="auto" w:fill="D6EAE7" w:themeFill="accent4" w:themeFillTint="33"/>
          </w:tcPr>
          <w:p w14:paraId="3AFA42EF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Is the event expected</w:t>
            </w:r>
          </w:p>
        </w:tc>
        <w:tc>
          <w:tcPr>
            <w:tcW w:w="3409" w:type="dxa"/>
          </w:tcPr>
          <w:p w14:paraId="2DE6A770" w14:textId="504D54C6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61445335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7786762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1344625630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96948249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1678DA6D" w14:textId="77777777" w:rsidTr="6EA8DB95">
        <w:trPr>
          <w:trHeight w:val="191"/>
        </w:trPr>
        <w:tc>
          <w:tcPr>
            <w:tcW w:w="9074" w:type="dxa"/>
            <w:gridSpan w:val="2"/>
            <w:shd w:val="clear" w:color="auto" w:fill="D9D9D9" w:themeFill="accent6" w:themeFillShade="D9"/>
            <w:vAlign w:val="center"/>
          </w:tcPr>
          <w:p w14:paraId="4480A64E" w14:textId="77777777" w:rsidR="00A02559" w:rsidRPr="009E34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C931FC" w14:paraId="5B750290" w14:textId="77777777" w:rsidTr="6EA8DB95">
        <w:trPr>
          <w:trHeight w:val="485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5604424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  <w:color w:val="002060"/>
              </w:rPr>
              <w:t>Coded by (Name and date)</w:t>
            </w:r>
          </w:p>
        </w:tc>
        <w:tc>
          <w:tcPr>
            <w:tcW w:w="3409" w:type="dxa"/>
            <w:vAlign w:val="center"/>
          </w:tcPr>
          <w:p w14:paraId="4922E9ED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5143947" w14:textId="77777777" w:rsidTr="6EA8DB95">
        <w:trPr>
          <w:trHeight w:val="549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2F02382" w14:textId="77777777" w:rsidR="00A02559" w:rsidRPr="00590CD5" w:rsidRDefault="00A02559" w:rsidP="0057705A">
            <w:pPr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590CD5">
              <w:rPr>
                <w:rFonts w:asciiTheme="minorHAnsi" w:hAnsiTheme="minorHAnsi" w:cstheme="minorHAnsi"/>
                <w:b/>
                <w:bCs/>
                <w:color w:val="002060"/>
                <w:highlight w:val="darkGray"/>
              </w:rPr>
              <w:t>Coding QC by (Name and date)</w:t>
            </w:r>
          </w:p>
        </w:tc>
        <w:tc>
          <w:tcPr>
            <w:tcW w:w="3409" w:type="dxa"/>
            <w:vAlign w:val="center"/>
          </w:tcPr>
          <w:p w14:paraId="418EF9D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BF89EA8" w14:textId="77777777" w:rsidTr="6EA8DB95">
        <w:trPr>
          <w:trHeight w:val="451"/>
        </w:trPr>
        <w:tc>
          <w:tcPr>
            <w:tcW w:w="9074" w:type="dxa"/>
            <w:gridSpan w:val="2"/>
          </w:tcPr>
          <w:p w14:paraId="13E60FCB" w14:textId="08495052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4601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0168" w:rsidRPr="0012311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Pr="00C931F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0BEB90EA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67231A7A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Non-CTIMP: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A02559" w:rsidRPr="00C931FC" w14:paraId="6104457C" w14:textId="77777777" w:rsidTr="009E3459">
        <w:trPr>
          <w:trHeight w:val="255"/>
        </w:trPr>
        <w:tc>
          <w:tcPr>
            <w:tcW w:w="9074" w:type="dxa"/>
            <w:gridSpan w:val="2"/>
            <w:shd w:val="clear" w:color="auto" w:fill="96CDFF" w:themeFill="accent2" w:themeFillTint="40"/>
          </w:tcPr>
          <w:p w14:paraId="48BBA05F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color w:val="002060"/>
              </w:rPr>
              <w:t>Non-</w:t>
            </w:r>
            <w:proofErr w:type="gramStart"/>
            <w:r w:rsidRPr="00C931FC">
              <w:rPr>
                <w:rFonts w:asciiTheme="minorHAnsi" w:hAnsiTheme="minorHAnsi" w:cstheme="minorHAnsi"/>
                <w:b/>
                <w:color w:val="002060"/>
              </w:rPr>
              <w:t>CTIMPS :</w:t>
            </w:r>
            <w:proofErr w:type="gramEnd"/>
            <w:r w:rsidRPr="00C931FC">
              <w:rPr>
                <w:rFonts w:asciiTheme="minorHAnsi" w:hAnsiTheme="minorHAnsi" w:cstheme="minorHAnsi"/>
                <w:b/>
                <w:color w:val="002060"/>
              </w:rPr>
              <w:t xml:space="preserve"> EXPECTEDNESS ASSESSMENT/RATIONALE ON SAE FORM (IF RELATED TO STUDY INTERVENTION / CIA ONLY)</w:t>
            </w:r>
          </w:p>
        </w:tc>
      </w:tr>
      <w:tr w:rsidR="00A02559" w:rsidRPr="00C931FC" w14:paraId="70F93973" w14:textId="77777777" w:rsidTr="009E3459">
        <w:trPr>
          <w:trHeight w:val="241"/>
        </w:trPr>
        <w:tc>
          <w:tcPr>
            <w:tcW w:w="9074" w:type="dxa"/>
            <w:gridSpan w:val="2"/>
            <w:shd w:val="clear" w:color="auto" w:fill="D6EAE7" w:themeFill="accent4" w:themeFillTint="33"/>
          </w:tcPr>
          <w:p w14:paraId="7BEA923D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sz w:val="22"/>
                <w:szCs w:val="22"/>
              </w:rPr>
              <w:t>Confirmation that expectedness been checked against protocol/IB by Sponsor:</w:t>
            </w:r>
          </w:p>
        </w:tc>
      </w:tr>
      <w:tr w:rsidR="00A02559" w:rsidRPr="00C931FC" w14:paraId="20527331" w14:textId="77777777" w:rsidTr="009E3459">
        <w:trPr>
          <w:trHeight w:val="510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241DE465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Study Intervention / CIA checked</w:t>
            </w:r>
          </w:p>
        </w:tc>
        <w:tc>
          <w:tcPr>
            <w:tcW w:w="3409" w:type="dxa"/>
          </w:tcPr>
          <w:p w14:paraId="29CFB4A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532B5076" w14:textId="77777777" w:rsidTr="00590CD5">
        <w:trPr>
          <w:trHeight w:val="241"/>
        </w:trPr>
        <w:tc>
          <w:tcPr>
            <w:tcW w:w="5665" w:type="dxa"/>
            <w:shd w:val="clear" w:color="auto" w:fill="D6EAE7" w:themeFill="accent4" w:themeFillTint="33"/>
          </w:tcPr>
          <w:p w14:paraId="1619D055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Protocol / IB version number:</w:t>
            </w:r>
          </w:p>
        </w:tc>
        <w:tc>
          <w:tcPr>
            <w:tcW w:w="3409" w:type="dxa"/>
          </w:tcPr>
          <w:p w14:paraId="775A02D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50D5630F" w14:textId="77777777" w:rsidTr="00590CD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3FBAA9CA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t>Is the event expected</w:t>
            </w:r>
          </w:p>
        </w:tc>
        <w:tc>
          <w:tcPr>
            <w:tcW w:w="3409" w:type="dxa"/>
          </w:tcPr>
          <w:p w14:paraId="77108BF0" w14:textId="692CA039" w:rsidR="00A02559" w:rsidRPr="00C931FC" w:rsidRDefault="00000000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43918525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1570879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FD66A0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878010191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55014830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0EA04122" w14:textId="77777777" w:rsidTr="00590CD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25460D71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  <w:tc>
          <w:tcPr>
            <w:tcW w:w="3409" w:type="dxa"/>
          </w:tcPr>
          <w:p w14:paraId="0B7E7D7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04D7311" w14:textId="77777777" w:rsidTr="00590CD5">
        <w:trPr>
          <w:trHeight w:val="485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4EF7557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  <w:color w:val="002060"/>
              </w:rPr>
              <w:t>Check performed by (Name and date)</w:t>
            </w:r>
          </w:p>
        </w:tc>
        <w:tc>
          <w:tcPr>
            <w:tcW w:w="3409" w:type="dxa"/>
            <w:vAlign w:val="center"/>
          </w:tcPr>
          <w:p w14:paraId="61756917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7ECC3683" w14:textId="77777777" w:rsidTr="00590CD5">
        <w:trPr>
          <w:trHeight w:val="549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6644399A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590CD5">
              <w:rPr>
                <w:rFonts w:asciiTheme="minorHAnsi" w:hAnsiTheme="minorHAnsi" w:cstheme="minorHAnsi"/>
                <w:b/>
                <w:bCs/>
                <w:color w:val="002060"/>
                <w:highlight w:val="darkGray"/>
              </w:rPr>
              <w:t>Check QC by (Name and date)</w:t>
            </w:r>
          </w:p>
        </w:tc>
        <w:tc>
          <w:tcPr>
            <w:tcW w:w="3409" w:type="dxa"/>
            <w:vAlign w:val="center"/>
          </w:tcPr>
          <w:p w14:paraId="6262AE7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477DAF" w14:textId="77777777" w:rsidR="00760F83" w:rsidRDefault="00760F83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2306DD27" w14:textId="77777777" w:rsidR="00760F83" w:rsidRDefault="00760F83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741540F0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35CA1A5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049333CB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31712BEF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7B5448A1" w14:textId="07AD6BA2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lastRenderedPageBreak/>
        <w:t>APPENDIX 3</w:t>
      </w:r>
    </w:p>
    <w:p w14:paraId="6B73513B" w14:textId="77777777" w:rsidR="00A02559" w:rsidRPr="005E443A" w:rsidRDefault="00A02559" w:rsidP="00A02559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For blinded study, create a new page with appendices 2 and 3 containing the unblinded info and save it on the restricted access folder on </w:t>
      </w:r>
      <w:proofErr w:type="spellStart"/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Sharepoint</w:t>
      </w:r>
      <w:proofErr w:type="spellEnd"/>
    </w:p>
    <w:p w14:paraId="4200314E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CTIMP:</w:t>
      </w:r>
    </w:p>
    <w:tbl>
      <w:tblPr>
        <w:tblStyle w:val="TableGrid2"/>
        <w:tblW w:w="10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2409"/>
        <w:gridCol w:w="2233"/>
      </w:tblGrid>
      <w:tr w:rsidR="00A02559" w:rsidRPr="00C931FC" w14:paraId="1C5FEFF0" w14:textId="77777777" w:rsidTr="6EA8DB95">
        <w:trPr>
          <w:trHeight w:val="80"/>
          <w:jc w:val="center"/>
        </w:trPr>
        <w:tc>
          <w:tcPr>
            <w:tcW w:w="10156" w:type="dxa"/>
            <w:gridSpan w:val="3"/>
            <w:shd w:val="clear" w:color="auto" w:fill="FF0000"/>
            <w:vAlign w:val="center"/>
          </w:tcPr>
          <w:p w14:paraId="1C705455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CTIMP SUSAR ONLY (related / possibly related and unexpected SAEs)</w:t>
            </w:r>
          </w:p>
        </w:tc>
      </w:tr>
      <w:tr w:rsidR="00A02559" w:rsidRPr="00C931FC" w14:paraId="1FC9C739" w14:textId="77777777" w:rsidTr="00E46ADF">
        <w:trPr>
          <w:trHeight w:val="353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784805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3D2FC7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Date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435E9D6A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Initials</w:t>
            </w:r>
          </w:p>
        </w:tc>
      </w:tr>
      <w:tr w:rsidR="00A02559" w:rsidRPr="00C931FC" w14:paraId="17CA4396" w14:textId="77777777" w:rsidTr="00E46ADF">
        <w:trPr>
          <w:trHeight w:val="353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AEC95C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Confirm with site PI that event is unexpected and related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8C06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A736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5FB3879" w14:textId="77777777" w:rsidTr="00E46ADF">
        <w:trPr>
          <w:trHeight w:val="501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8F988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SUSAR sent to CI for review/comment. CI </w:t>
            </w:r>
            <w:r w:rsidRPr="00C931FC">
              <w:rPr>
                <w:rFonts w:cstheme="minorHAnsi"/>
                <w:b/>
              </w:rPr>
              <w:t>cannot</w:t>
            </w:r>
            <w:r w:rsidRPr="00C931FC">
              <w:rPr>
                <w:rFonts w:cstheme="minorHAnsi"/>
              </w:rPr>
              <w:t xml:space="preserve"> downgrade a SUSAR, but comments should be included with report to REC/MHRA.</w:t>
            </w:r>
          </w:p>
          <w:p w14:paraId="30DB2E03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If CI does not respond within 3 days, further contact should be made.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1010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2595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13E4F9DB" w14:textId="77777777" w:rsidTr="00E46ADF">
        <w:trPr>
          <w:trHeight w:val="46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D7FF"/>
            <w:vAlign w:val="center"/>
          </w:tcPr>
          <w:p w14:paraId="51B2652E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For blinded trials</w:t>
            </w:r>
            <w:r w:rsidRPr="00C931FC">
              <w:rPr>
                <w:rFonts w:cstheme="minorHAnsi"/>
              </w:rPr>
              <w:t xml:space="preserve">, treatment allocation must be unblinded. </w:t>
            </w:r>
          </w:p>
          <w:p w14:paraId="43E06CC7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** Do not inform the CI or any of the research team of the unblinded information **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9EAA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CEDA0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1E7AD94" w14:textId="77777777" w:rsidTr="00E46ADF">
        <w:trPr>
          <w:trHeight w:val="447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D7FF"/>
            <w:vAlign w:val="center"/>
          </w:tcPr>
          <w:p w14:paraId="5251FB28" w14:textId="77777777" w:rsidR="00A02559" w:rsidRPr="00C931FC" w:rsidRDefault="00A02559" w:rsidP="0057705A">
            <w:pPr>
              <w:jc w:val="both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For blinded trials</w:t>
            </w:r>
          </w:p>
          <w:p w14:paraId="2E1D1B01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Unblinding information entered onto the unblinding spreadsheet on SHAREPOINT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B74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1D8D2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23D98FE" w14:textId="77777777" w:rsidTr="6EA8DB95">
        <w:trPr>
          <w:trHeight w:val="321"/>
          <w:jc w:val="center"/>
        </w:trPr>
        <w:tc>
          <w:tcPr>
            <w:tcW w:w="10156" w:type="dxa"/>
            <w:gridSpan w:val="3"/>
            <w:shd w:val="clear" w:color="auto" w:fill="FFCCFF"/>
            <w:vAlign w:val="center"/>
          </w:tcPr>
          <w:p w14:paraId="3FFAF6EF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Where participant has received study intervention / IMP only</w:t>
            </w:r>
            <w:r w:rsidRPr="00C931FC">
              <w:rPr>
                <w:rFonts w:cstheme="minorHAnsi"/>
              </w:rPr>
              <w:t xml:space="preserve">. </w:t>
            </w:r>
          </w:p>
          <w:p w14:paraId="19E00572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</w:rPr>
              <w:t xml:space="preserve">The following onward reporting must take place within </w:t>
            </w:r>
            <w:r w:rsidRPr="00C931FC">
              <w:rPr>
                <w:rFonts w:cstheme="minorHAnsi"/>
                <w:b/>
              </w:rPr>
              <w:t>7 days</w:t>
            </w:r>
            <w:r w:rsidRPr="00C931FC">
              <w:rPr>
                <w:rFonts w:cstheme="minorHAnsi"/>
              </w:rPr>
              <w:t xml:space="preserve"> for fatal or </w:t>
            </w:r>
            <w:proofErr w:type="gramStart"/>
            <w:r w:rsidRPr="00C931FC">
              <w:rPr>
                <w:rFonts w:cstheme="minorHAnsi"/>
              </w:rPr>
              <w:t>life threatening</w:t>
            </w:r>
            <w:proofErr w:type="gramEnd"/>
            <w:r w:rsidRPr="00C931FC">
              <w:rPr>
                <w:rFonts w:cstheme="minorHAnsi"/>
              </w:rPr>
              <w:t xml:space="preserve"> SARs/SUSARs or </w:t>
            </w:r>
            <w:r w:rsidRPr="00C931FC">
              <w:rPr>
                <w:rFonts w:cstheme="minorHAnsi"/>
                <w:b/>
              </w:rPr>
              <w:t>15 days</w:t>
            </w:r>
            <w:r w:rsidRPr="00C931FC">
              <w:rPr>
                <w:rFonts w:cstheme="minorHAnsi"/>
              </w:rPr>
              <w:t xml:space="preserve"> for all other SUSARs:</w:t>
            </w:r>
          </w:p>
        </w:tc>
      </w:tr>
      <w:tr w:rsidR="00A02559" w:rsidRPr="00C931FC" w14:paraId="3C7F9569" w14:textId="77777777" w:rsidTr="00E46ADF">
        <w:trPr>
          <w:trHeight w:val="324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023130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SUSARs should be reported to the MHRA using the ICSR web portal (a copy must be filed)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EBE33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39A9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088A273F" w14:textId="77777777" w:rsidTr="00E46ADF">
        <w:trPr>
          <w:trHeight w:val="334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593BA3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Reported to the REC if required (a copy must be filed)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B4DA9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BF0E0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A27FFC5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710434D" w14:textId="6AAF09FD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SUSARS</w:t>
            </w:r>
            <w:r w:rsidRPr="00C931FC">
              <w:rPr>
                <w:rFonts w:cstheme="minorHAnsi"/>
              </w:rPr>
              <w:t>: SUSAR reported issued to all sites regardless of whether participant received trial intervention or placebo</w:t>
            </w:r>
            <w:r w:rsidR="003602B8">
              <w:rPr>
                <w:rFonts w:cstheme="minorHAnsi"/>
              </w:rPr>
              <w:t xml:space="preserve"> </w:t>
            </w:r>
            <w:r w:rsidR="003602B8" w:rsidRPr="00E46ADF">
              <w:rPr>
                <w:rFonts w:cstheme="minorHAnsi"/>
                <w:color w:val="FF0000"/>
                <w:sz w:val="22"/>
                <w:szCs w:val="22"/>
              </w:rPr>
              <w:t>(make sure you can see all the sites CC in the emails shared by TM, if not TM has to be challenged about that)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2A94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4ED7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0F350C" w:rsidRPr="00C931FC" w14:paraId="4E386A08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0DE795E" w14:textId="77777777" w:rsidR="000F350C" w:rsidRDefault="000F350C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SUSARS</w:t>
            </w:r>
            <w:r w:rsidRPr="00E46ADF">
              <w:rPr>
                <w:rFonts w:cstheme="minorHAnsi"/>
                <w:b/>
                <w:bCs/>
              </w:rPr>
              <w:t>:</w:t>
            </w:r>
            <w:r w:rsidRPr="00721C9C">
              <w:rPr>
                <w:rFonts w:cstheme="minorHAnsi"/>
              </w:rPr>
              <w:t xml:space="preserve"> </w:t>
            </w:r>
            <w:r w:rsidR="008F0149" w:rsidRPr="00721C9C">
              <w:rPr>
                <w:rFonts w:cstheme="minorHAnsi"/>
              </w:rPr>
              <w:t xml:space="preserve">Is the </w:t>
            </w:r>
            <w:r w:rsidR="00CA2A65" w:rsidRPr="00721C9C">
              <w:rPr>
                <w:rFonts w:cstheme="minorHAnsi"/>
              </w:rPr>
              <w:t>IMP also used in another open trial?</w:t>
            </w:r>
          </w:p>
          <w:p w14:paraId="4C7AC244" w14:textId="5A80FD7C" w:rsidR="002D0553" w:rsidRDefault="00000000" w:rsidP="0057705A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369986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2D055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D0553" w:rsidRPr="00C931FC">
              <w:rPr>
                <w:rFonts w:cstheme="minorHAnsi"/>
                <w:b/>
              </w:rPr>
              <w:t xml:space="preserve"> YES</w:t>
            </w:r>
            <w:r w:rsidR="002D0553">
              <w:rPr>
                <w:rFonts w:cstheme="minorHAnsi"/>
                <w:b/>
              </w:rPr>
              <w:t xml:space="preserve"> – name of the trial(s):</w:t>
            </w:r>
            <w:r w:rsidR="007D57E3">
              <w:rPr>
                <w:rFonts w:cstheme="minorHAnsi"/>
                <w:b/>
              </w:rPr>
              <w:t xml:space="preserve"> </w:t>
            </w:r>
            <w:r w:rsidR="002D0553" w:rsidRPr="00C931FC">
              <w:rPr>
                <w:rFonts w:cstheme="minorHAnsi"/>
                <w:b/>
              </w:rPr>
              <w:t xml:space="preserve">  </w:t>
            </w:r>
          </w:p>
          <w:p w14:paraId="4A37D4CB" w14:textId="3D74FF81" w:rsidR="002D0553" w:rsidRPr="00E46ADF" w:rsidRDefault="00000000" w:rsidP="0057705A">
            <w:pPr>
              <w:jc w:val="both"/>
              <w:rPr>
                <w:rFonts w:cstheme="minorHAnsi"/>
                <w:b/>
                <w:highlight w:val="darkGray"/>
              </w:rPr>
            </w:pPr>
            <w:sdt>
              <w:sdtPr>
                <w:rPr>
                  <w:rFonts w:cstheme="minorHAnsi"/>
                </w:rPr>
                <w:id w:val="2116944714"/>
              </w:sdtPr>
              <w:sdtContent>
                <w:sdt>
                  <w:sdtPr>
                    <w:rPr>
                      <w:rFonts w:cstheme="minorHAnsi"/>
                      <w:sz w:val="22"/>
                      <w:szCs w:val="22"/>
                    </w:rPr>
                    <w:id w:val="-202554278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2D055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D0553" w:rsidRPr="00C931FC">
              <w:rPr>
                <w:rFonts w:cstheme="minorHAnsi"/>
                <w:b/>
              </w:rPr>
              <w:t xml:space="preserve"> NO 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B59C5" w14:textId="77777777" w:rsidR="000F350C" w:rsidRPr="00EE0233" w:rsidRDefault="000F350C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FB53C" w14:textId="77777777" w:rsidR="000F350C" w:rsidRPr="00EE0233" w:rsidRDefault="000F350C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1871B4" w:rsidRPr="00C931FC" w14:paraId="523C4A94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7B22968" w14:textId="24C3EA45" w:rsidR="001871B4" w:rsidRPr="00C931FC" w:rsidRDefault="007D57E3" w:rsidP="0057705A">
            <w:pPr>
              <w:jc w:val="both"/>
              <w:rPr>
                <w:rFonts w:cstheme="minorHAnsi"/>
                <w:b/>
              </w:rPr>
            </w:pPr>
            <w:r w:rsidRPr="6EA8DB95">
              <w:rPr>
                <w:b/>
                <w:bCs/>
              </w:rPr>
              <w:t>If Yes</w:t>
            </w:r>
            <w:r w:rsidR="00B11168" w:rsidRPr="6EA8DB95">
              <w:rPr>
                <w:b/>
                <w:bCs/>
              </w:rPr>
              <w:t>: CI from the other trial(s) informed that a potential SUSAR was reported for this IMP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B5CF0" w14:textId="77777777" w:rsidR="001871B4" w:rsidRPr="00EE0233" w:rsidRDefault="001871B4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93B14" w14:textId="77777777" w:rsidR="001871B4" w:rsidRPr="00EE0233" w:rsidRDefault="001871B4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568A26A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C1237" w14:textId="77777777" w:rsidR="00A02559" w:rsidRPr="006D5143" w:rsidRDefault="00A02559" w:rsidP="0057705A">
            <w:pPr>
              <w:jc w:val="both"/>
              <w:rPr>
                <w:rFonts w:cstheme="minorHAnsi"/>
                <w:b/>
                <w:highlight w:val="darkGray"/>
                <w:lang w:val="fr-FR"/>
              </w:rPr>
            </w:pPr>
            <w:r w:rsidRPr="006D5143">
              <w:rPr>
                <w:rFonts w:cstheme="minorHAnsi"/>
                <w:b/>
                <w:highlight w:val="darkGray"/>
                <w:lang w:val="fr-FR"/>
              </w:rPr>
              <w:t xml:space="preserve">SUSAR reports documentation </w:t>
            </w:r>
            <w:proofErr w:type="gramStart"/>
            <w:r w:rsidRPr="006D5143">
              <w:rPr>
                <w:rFonts w:cstheme="minorHAnsi"/>
                <w:b/>
                <w:highlight w:val="darkGray"/>
                <w:lang w:val="fr-FR"/>
              </w:rPr>
              <w:t>QC: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3A62A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A7F76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5A2BA076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6B7B48B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Non-CTIMP:</w:t>
      </w:r>
    </w:p>
    <w:tbl>
      <w:tblPr>
        <w:tblStyle w:val="TableGrid2"/>
        <w:tblW w:w="10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8"/>
        <w:gridCol w:w="2494"/>
        <w:gridCol w:w="2494"/>
      </w:tblGrid>
      <w:tr w:rsidR="00A02559" w:rsidRPr="00C931FC" w14:paraId="7B15FEB5" w14:textId="77777777" w:rsidTr="006D5143">
        <w:trPr>
          <w:trHeight w:val="80"/>
          <w:jc w:val="center"/>
        </w:trPr>
        <w:tc>
          <w:tcPr>
            <w:tcW w:w="10156" w:type="dxa"/>
            <w:gridSpan w:val="3"/>
            <w:shd w:val="clear" w:color="auto" w:fill="96CDFF" w:themeFill="accent2" w:themeFillTint="40"/>
            <w:vAlign w:val="center"/>
          </w:tcPr>
          <w:p w14:paraId="609624FE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Non-CTIMP related / possibly related and unexpected SAEs (“SUSAR”)</w:t>
            </w:r>
          </w:p>
        </w:tc>
      </w:tr>
      <w:tr w:rsidR="00A02559" w:rsidRPr="00C931FC" w14:paraId="1239FE1C" w14:textId="77777777" w:rsidTr="00EE0233">
        <w:trPr>
          <w:trHeight w:val="353"/>
          <w:jc w:val="center"/>
        </w:trPr>
        <w:tc>
          <w:tcPr>
            <w:tcW w:w="5168" w:type="dxa"/>
            <w:shd w:val="clear" w:color="auto" w:fill="E7E6E6" w:themeFill="background2"/>
            <w:vAlign w:val="center"/>
          </w:tcPr>
          <w:p w14:paraId="15D96F2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6EAE7" w:themeFill="accent4" w:themeFillTint="33"/>
            <w:vAlign w:val="center"/>
          </w:tcPr>
          <w:p w14:paraId="518AC9EB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Date</w:t>
            </w:r>
          </w:p>
        </w:tc>
        <w:tc>
          <w:tcPr>
            <w:tcW w:w="2494" w:type="dxa"/>
            <w:shd w:val="clear" w:color="auto" w:fill="D6EAE7" w:themeFill="accent4" w:themeFillTint="33"/>
          </w:tcPr>
          <w:p w14:paraId="54711B87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Initials</w:t>
            </w:r>
          </w:p>
        </w:tc>
      </w:tr>
      <w:tr w:rsidR="00A02559" w:rsidRPr="00C931FC" w14:paraId="796DBB5A" w14:textId="77777777" w:rsidTr="00EE0233">
        <w:trPr>
          <w:trHeight w:val="353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55D63982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Confirm with site PI that event is unexpected and related </w:t>
            </w:r>
          </w:p>
        </w:tc>
        <w:tc>
          <w:tcPr>
            <w:tcW w:w="2494" w:type="dxa"/>
            <w:vAlign w:val="center"/>
          </w:tcPr>
          <w:p w14:paraId="1669190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</w:tcPr>
          <w:p w14:paraId="58F2E5FB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03DAD0B9" w14:textId="77777777" w:rsidTr="00EE0233">
        <w:trPr>
          <w:trHeight w:val="501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01B95E7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lastRenderedPageBreak/>
              <w:t xml:space="preserve">“SUSAR” sent to CI for review/comment. CI </w:t>
            </w:r>
            <w:r w:rsidRPr="00C931FC">
              <w:rPr>
                <w:rFonts w:cstheme="minorHAnsi"/>
                <w:b/>
              </w:rPr>
              <w:t>cannot</w:t>
            </w:r>
            <w:r w:rsidRPr="00C931FC">
              <w:rPr>
                <w:rFonts w:cstheme="minorHAnsi"/>
              </w:rPr>
              <w:t xml:space="preserve"> downgrade a “SUSAR”, but comments should be included with report to REC.</w:t>
            </w:r>
          </w:p>
          <w:p w14:paraId="3F6A9F60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If CI does not respond within 3 days, further contact should be made. </w:t>
            </w:r>
          </w:p>
        </w:tc>
        <w:tc>
          <w:tcPr>
            <w:tcW w:w="2494" w:type="dxa"/>
            <w:vAlign w:val="center"/>
          </w:tcPr>
          <w:p w14:paraId="7871080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</w:tcPr>
          <w:p w14:paraId="234E09C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8937431" w14:textId="77777777" w:rsidTr="0057705A">
        <w:trPr>
          <w:trHeight w:val="465"/>
          <w:jc w:val="center"/>
        </w:trPr>
        <w:tc>
          <w:tcPr>
            <w:tcW w:w="5168" w:type="dxa"/>
            <w:shd w:val="clear" w:color="auto" w:fill="ACD7FF" w:themeFill="accent2" w:themeFillTint="33"/>
            <w:vAlign w:val="center"/>
          </w:tcPr>
          <w:p w14:paraId="7C85F51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For blinded trials</w:t>
            </w:r>
            <w:r w:rsidRPr="00C931FC">
              <w:rPr>
                <w:rFonts w:cstheme="minorHAnsi"/>
              </w:rPr>
              <w:t xml:space="preserve">, treatment allocation must be unblinded. </w:t>
            </w:r>
          </w:p>
          <w:p w14:paraId="3A19444F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** Do not inform the CI or any of the research team of the unblinded information **</w:t>
            </w:r>
          </w:p>
        </w:tc>
        <w:tc>
          <w:tcPr>
            <w:tcW w:w="2494" w:type="dxa"/>
            <w:shd w:val="clear" w:color="auto" w:fill="ACD7FF" w:themeFill="accent2" w:themeFillTint="33"/>
            <w:vAlign w:val="center"/>
          </w:tcPr>
          <w:p w14:paraId="765E5E64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  <w:shd w:val="clear" w:color="auto" w:fill="ACD7FF" w:themeFill="accent2" w:themeFillTint="33"/>
          </w:tcPr>
          <w:p w14:paraId="1D581E69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04AF9F1C" w14:textId="77777777" w:rsidTr="0057705A">
        <w:trPr>
          <w:trHeight w:val="447"/>
          <w:jc w:val="center"/>
        </w:trPr>
        <w:tc>
          <w:tcPr>
            <w:tcW w:w="5168" w:type="dxa"/>
            <w:shd w:val="clear" w:color="auto" w:fill="ACD7FF" w:themeFill="accent2" w:themeFillTint="33"/>
            <w:vAlign w:val="center"/>
          </w:tcPr>
          <w:p w14:paraId="2BDD51AC" w14:textId="77777777" w:rsidR="00A02559" w:rsidRPr="00C931FC" w:rsidRDefault="00A02559" w:rsidP="0057705A">
            <w:pPr>
              <w:jc w:val="both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For blinded trials</w:t>
            </w:r>
          </w:p>
          <w:p w14:paraId="6492ED1A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Unblinding information entered onto the unblinding spreadsheet on SHAREPOINT</w:t>
            </w:r>
          </w:p>
        </w:tc>
        <w:tc>
          <w:tcPr>
            <w:tcW w:w="2494" w:type="dxa"/>
            <w:shd w:val="clear" w:color="auto" w:fill="ACD7FF" w:themeFill="accent2" w:themeFillTint="33"/>
            <w:vAlign w:val="center"/>
          </w:tcPr>
          <w:p w14:paraId="739EF26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  <w:shd w:val="clear" w:color="auto" w:fill="ACD7FF" w:themeFill="accent2" w:themeFillTint="33"/>
          </w:tcPr>
          <w:p w14:paraId="33C76D0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F935323" w14:textId="77777777" w:rsidTr="0057705A">
        <w:trPr>
          <w:trHeight w:val="321"/>
          <w:jc w:val="center"/>
        </w:trPr>
        <w:tc>
          <w:tcPr>
            <w:tcW w:w="10156" w:type="dxa"/>
            <w:gridSpan w:val="3"/>
            <w:shd w:val="clear" w:color="auto" w:fill="FFCCFF"/>
            <w:vAlign w:val="center"/>
          </w:tcPr>
          <w:p w14:paraId="6077B3A9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Where participant has received study intervention / CIA only</w:t>
            </w:r>
            <w:r w:rsidRPr="00C931FC">
              <w:rPr>
                <w:rFonts w:cstheme="minorHAnsi"/>
              </w:rPr>
              <w:t xml:space="preserve">. </w:t>
            </w:r>
          </w:p>
          <w:p w14:paraId="6B3446F7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</w:rPr>
              <w:t xml:space="preserve">The following onward reporting must take place within </w:t>
            </w:r>
            <w:r w:rsidRPr="00C931FC">
              <w:rPr>
                <w:rFonts w:cstheme="minorHAnsi"/>
                <w:b/>
              </w:rPr>
              <w:t>15 days</w:t>
            </w:r>
            <w:r w:rsidRPr="00C931FC">
              <w:rPr>
                <w:rFonts w:cstheme="minorHAnsi"/>
              </w:rPr>
              <w:t>:</w:t>
            </w:r>
          </w:p>
        </w:tc>
      </w:tr>
      <w:tr w:rsidR="00A02559" w:rsidRPr="00C931FC" w14:paraId="63B1B729" w14:textId="77777777" w:rsidTr="00E46ADF">
        <w:trPr>
          <w:trHeight w:val="334"/>
          <w:jc w:val="center"/>
        </w:trPr>
        <w:tc>
          <w:tcPr>
            <w:tcW w:w="5168" w:type="dxa"/>
            <w:shd w:val="clear" w:color="auto" w:fill="FFCCFF"/>
            <w:vAlign w:val="center"/>
          </w:tcPr>
          <w:p w14:paraId="61E944A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Reported to the REC if required (a copy must be filed)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CFB7377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auto"/>
          </w:tcPr>
          <w:p w14:paraId="658969EE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  <w:tr w:rsidR="00A02559" w:rsidRPr="00C931FC" w14:paraId="51D924D3" w14:textId="77777777" w:rsidTr="00EE0233">
        <w:trPr>
          <w:trHeight w:val="345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33CC88B8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“SUSARS”</w:t>
            </w:r>
            <w:r w:rsidRPr="00C931FC">
              <w:rPr>
                <w:rFonts w:cstheme="minorHAnsi"/>
              </w:rPr>
              <w:t>: “SUSAR” reported issued to all sites regardless of whether participant received trial intervention or placebo.</w:t>
            </w:r>
          </w:p>
        </w:tc>
        <w:tc>
          <w:tcPr>
            <w:tcW w:w="2494" w:type="dxa"/>
            <w:vAlign w:val="center"/>
          </w:tcPr>
          <w:p w14:paraId="48A5D91A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</w:tcPr>
          <w:p w14:paraId="1D86A79E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  <w:tr w:rsidR="00A02559" w:rsidRPr="00C931FC" w14:paraId="51864673" w14:textId="77777777" w:rsidTr="00EE0233">
        <w:trPr>
          <w:trHeight w:val="345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126696FC" w14:textId="77777777" w:rsidR="00A02559" w:rsidRPr="00C931FC" w:rsidRDefault="00A02559" w:rsidP="0057705A">
            <w:pPr>
              <w:jc w:val="both"/>
              <w:rPr>
                <w:rFonts w:cstheme="minorHAnsi"/>
                <w:b/>
                <w:lang w:val="fr-FR"/>
              </w:rPr>
            </w:pPr>
            <w:r w:rsidRPr="00EE0233">
              <w:rPr>
                <w:rFonts w:cstheme="minorHAnsi"/>
                <w:b/>
                <w:highlight w:val="darkGray"/>
              </w:rPr>
              <w:t>“</w:t>
            </w:r>
            <w:proofErr w:type="gramStart"/>
            <w:r w:rsidRPr="00EE0233">
              <w:rPr>
                <w:rFonts w:cstheme="minorHAnsi"/>
                <w:b/>
                <w:highlight w:val="darkGray"/>
                <w:lang w:val="fr-FR"/>
              </w:rPr>
              <w:t>SUSAR</w:t>
            </w:r>
            <w:r w:rsidRPr="00EE0233">
              <w:rPr>
                <w:rFonts w:cstheme="minorHAnsi"/>
                <w:b/>
                <w:highlight w:val="darkGray"/>
              </w:rPr>
              <w:t>”</w:t>
            </w:r>
            <w:r w:rsidRPr="00EE0233">
              <w:rPr>
                <w:rFonts w:cstheme="minorHAnsi"/>
                <w:b/>
                <w:highlight w:val="darkGray"/>
                <w:lang w:val="fr-FR"/>
              </w:rPr>
              <w:t>  reports</w:t>
            </w:r>
            <w:proofErr w:type="gramEnd"/>
            <w:r w:rsidRPr="00EE0233">
              <w:rPr>
                <w:rFonts w:cstheme="minorHAnsi"/>
                <w:b/>
                <w:highlight w:val="darkGray"/>
                <w:lang w:val="fr-FR"/>
              </w:rPr>
              <w:t xml:space="preserve"> documentation QC:</w:t>
            </w:r>
          </w:p>
        </w:tc>
        <w:tc>
          <w:tcPr>
            <w:tcW w:w="2494" w:type="dxa"/>
            <w:vAlign w:val="center"/>
          </w:tcPr>
          <w:p w14:paraId="04BAFD58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</w:tcPr>
          <w:p w14:paraId="1495CA80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</w:tbl>
    <w:p w14:paraId="27497B3A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</w:rPr>
      </w:pPr>
    </w:p>
    <w:p w14:paraId="403C26CD" w14:textId="77777777" w:rsidR="003359EF" w:rsidRDefault="003359EF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20F524DA" w14:textId="77777777" w:rsidR="003359EF" w:rsidRDefault="003359EF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4909248E" w14:textId="5EA9537F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4</w:t>
      </w:r>
    </w:p>
    <w:p w14:paraId="7ECC362C" w14:textId="77777777" w:rsidR="00A02559" w:rsidRPr="005E443A" w:rsidRDefault="00A02559" w:rsidP="005E443A">
      <w:pPr>
        <w:tabs>
          <w:tab w:val="center" w:pos="4513"/>
          <w:tab w:val="left" w:pos="5475"/>
        </w:tabs>
        <w:jc w:val="center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5E443A">
        <w:rPr>
          <w:rFonts w:asciiTheme="minorHAnsi" w:hAnsiTheme="minorHAnsi" w:cstheme="minorHAnsi"/>
          <w:i/>
          <w:iCs/>
          <w:color w:val="0070C0"/>
          <w:sz w:val="22"/>
          <w:szCs w:val="22"/>
        </w:rPr>
        <w:t>To be added at the end of the document and contain all FU requests that were sent for that case</w:t>
      </w:r>
    </w:p>
    <w:p w14:paraId="7B4726F9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2689"/>
        <w:gridCol w:w="1559"/>
        <w:gridCol w:w="4826"/>
      </w:tblGrid>
      <w:tr w:rsidR="00A02559" w:rsidRPr="00C931FC" w14:paraId="1FB990D5" w14:textId="77777777" w:rsidTr="0057705A">
        <w:trPr>
          <w:trHeight w:val="255"/>
        </w:trPr>
        <w:tc>
          <w:tcPr>
            <w:tcW w:w="9074" w:type="dxa"/>
            <w:gridSpan w:val="3"/>
            <w:shd w:val="clear" w:color="auto" w:fill="82DEFD" w:themeFill="accent1" w:themeFillTint="66"/>
          </w:tcPr>
          <w:p w14:paraId="73AF1B5C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Chasing for missing info – Follow-up requests</w:t>
            </w:r>
          </w:p>
        </w:tc>
      </w:tr>
      <w:tr w:rsidR="00A02559" w:rsidRPr="00C931FC" w14:paraId="69371B39" w14:textId="77777777" w:rsidTr="0057705A">
        <w:trPr>
          <w:trHeight w:val="241"/>
        </w:trPr>
        <w:tc>
          <w:tcPr>
            <w:tcW w:w="2689" w:type="dxa"/>
          </w:tcPr>
          <w:p w14:paraId="2CF6115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 FU request sent</w:t>
            </w:r>
          </w:p>
        </w:tc>
        <w:tc>
          <w:tcPr>
            <w:tcW w:w="1559" w:type="dxa"/>
          </w:tcPr>
          <w:p w14:paraId="77035DBD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4826" w:type="dxa"/>
          </w:tcPr>
          <w:p w14:paraId="57300B87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 (if applicable)</w:t>
            </w:r>
          </w:p>
        </w:tc>
      </w:tr>
      <w:tr w:rsidR="00A02559" w:rsidRPr="00C931FC" w14:paraId="561E015F" w14:textId="77777777" w:rsidTr="00E46ADF">
        <w:trPr>
          <w:trHeight w:val="454"/>
        </w:trPr>
        <w:tc>
          <w:tcPr>
            <w:tcW w:w="2689" w:type="dxa"/>
          </w:tcPr>
          <w:p w14:paraId="021C4A1B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538C9B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2A45E2E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079341A" w14:textId="77777777" w:rsidTr="00E46ADF">
        <w:trPr>
          <w:trHeight w:val="454"/>
        </w:trPr>
        <w:tc>
          <w:tcPr>
            <w:tcW w:w="2689" w:type="dxa"/>
          </w:tcPr>
          <w:p w14:paraId="58276A5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2824E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4E1BEDA8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00D3263" w14:textId="77777777" w:rsidTr="00E46ADF">
        <w:trPr>
          <w:trHeight w:val="454"/>
        </w:trPr>
        <w:tc>
          <w:tcPr>
            <w:tcW w:w="2689" w:type="dxa"/>
          </w:tcPr>
          <w:p w14:paraId="64D09CC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21AE47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4CBAA9B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49D5515" w14:textId="77777777" w:rsidTr="00E46ADF">
        <w:trPr>
          <w:trHeight w:val="454"/>
        </w:trPr>
        <w:tc>
          <w:tcPr>
            <w:tcW w:w="2689" w:type="dxa"/>
          </w:tcPr>
          <w:p w14:paraId="0552CB3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449FEBA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35BDFCF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D5F4ED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0C4926D1" w14:textId="77777777" w:rsidR="00A02559" w:rsidRPr="00C931FC" w:rsidRDefault="00A02559" w:rsidP="00AC68C0">
      <w:pPr>
        <w:pStyle w:val="BodyText"/>
        <w:rPr>
          <w:rFonts w:asciiTheme="minorHAnsi" w:hAnsiTheme="minorHAnsi" w:cstheme="minorHAnsi"/>
        </w:rPr>
      </w:pPr>
    </w:p>
    <w:sectPr w:rsidR="00A02559" w:rsidRPr="00C931FC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6089" w14:textId="77777777" w:rsidR="006752EF" w:rsidRDefault="006752EF">
      <w:r>
        <w:separator/>
      </w:r>
    </w:p>
  </w:endnote>
  <w:endnote w:type="continuationSeparator" w:id="0">
    <w:p w14:paraId="3C290B77" w14:textId="77777777" w:rsidR="006752EF" w:rsidRDefault="006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1275A69E" w:rsidR="003A757D" w:rsidRDefault="003A757D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1275A69E" w:rsidR="003A757D" w:rsidRDefault="003A757D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30207160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A02559">
                            <w:t>PV</w:t>
                          </w:r>
                          <w:r w:rsidR="00022A7F">
                            <w:t>00</w:t>
                          </w:r>
                          <w:r w:rsidR="00A02559">
                            <w:t xml:space="preserve">1-F01 </w:t>
                          </w:r>
                          <w:r w:rsidR="00EC56D1">
                            <w:t>v7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261BA">
                            <w:t xml:space="preserve"> 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30207160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A02559">
                      <w:t>PV</w:t>
                    </w:r>
                    <w:r w:rsidR="00022A7F">
                      <w:t>00</w:t>
                    </w:r>
                    <w:r w:rsidR="00A02559">
                      <w:t xml:space="preserve">1-F01 </w:t>
                    </w:r>
                    <w:r w:rsidR="00EC56D1">
                      <w:t>v7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261BA">
                      <w:t xml:space="preserve"> 17 JUL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4B0A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6203" w14:textId="77777777" w:rsidR="006752EF" w:rsidRDefault="006752EF">
      <w:r>
        <w:separator/>
      </w:r>
    </w:p>
  </w:footnote>
  <w:footnote w:type="continuationSeparator" w:id="0">
    <w:p w14:paraId="6ED192ED" w14:textId="77777777" w:rsidR="006752EF" w:rsidRDefault="0067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7DA5A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5419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38B6D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577516">
    <w:abstractNumId w:val="23"/>
  </w:num>
  <w:num w:numId="2" w16cid:durableId="2040353582">
    <w:abstractNumId w:val="10"/>
  </w:num>
  <w:num w:numId="3" w16cid:durableId="968122318">
    <w:abstractNumId w:val="39"/>
  </w:num>
  <w:num w:numId="4" w16cid:durableId="1132555486">
    <w:abstractNumId w:val="33"/>
  </w:num>
  <w:num w:numId="5" w16cid:durableId="31736581">
    <w:abstractNumId w:val="36"/>
  </w:num>
  <w:num w:numId="6" w16cid:durableId="962922409">
    <w:abstractNumId w:val="28"/>
  </w:num>
  <w:num w:numId="7" w16cid:durableId="247466791">
    <w:abstractNumId w:val="46"/>
  </w:num>
  <w:num w:numId="8" w16cid:durableId="1211841822">
    <w:abstractNumId w:val="18"/>
  </w:num>
  <w:num w:numId="9" w16cid:durableId="1492870143">
    <w:abstractNumId w:val="38"/>
  </w:num>
  <w:num w:numId="10" w16cid:durableId="1026949633">
    <w:abstractNumId w:val="43"/>
  </w:num>
  <w:num w:numId="11" w16cid:durableId="725298580">
    <w:abstractNumId w:val="22"/>
  </w:num>
  <w:num w:numId="12" w16cid:durableId="808401300">
    <w:abstractNumId w:val="35"/>
  </w:num>
  <w:num w:numId="13" w16cid:durableId="1319191118">
    <w:abstractNumId w:val="8"/>
  </w:num>
  <w:num w:numId="14" w16cid:durableId="829491743">
    <w:abstractNumId w:val="19"/>
  </w:num>
  <w:num w:numId="15" w16cid:durableId="2135711620">
    <w:abstractNumId w:val="37"/>
  </w:num>
  <w:num w:numId="16" w16cid:durableId="235436340">
    <w:abstractNumId w:val="11"/>
  </w:num>
  <w:num w:numId="17" w16cid:durableId="214972737">
    <w:abstractNumId w:val="25"/>
  </w:num>
  <w:num w:numId="18" w16cid:durableId="437019304">
    <w:abstractNumId w:val="16"/>
  </w:num>
  <w:num w:numId="19" w16cid:durableId="2039817077">
    <w:abstractNumId w:val="44"/>
  </w:num>
  <w:num w:numId="20" w16cid:durableId="893203973">
    <w:abstractNumId w:val="21"/>
  </w:num>
  <w:num w:numId="21" w16cid:durableId="949092532">
    <w:abstractNumId w:val="40"/>
  </w:num>
  <w:num w:numId="22" w16cid:durableId="2137947572">
    <w:abstractNumId w:val="42"/>
  </w:num>
  <w:num w:numId="23" w16cid:durableId="1411276014">
    <w:abstractNumId w:val="26"/>
  </w:num>
  <w:num w:numId="24" w16cid:durableId="92870889">
    <w:abstractNumId w:val="13"/>
  </w:num>
  <w:num w:numId="25" w16cid:durableId="2076661607">
    <w:abstractNumId w:val="1"/>
  </w:num>
  <w:num w:numId="26" w16cid:durableId="1259875895">
    <w:abstractNumId w:val="0"/>
  </w:num>
  <w:num w:numId="27" w16cid:durableId="859322828">
    <w:abstractNumId w:val="14"/>
  </w:num>
  <w:num w:numId="28" w16cid:durableId="1196120284">
    <w:abstractNumId w:val="30"/>
  </w:num>
  <w:num w:numId="29" w16cid:durableId="1169172320">
    <w:abstractNumId w:val="9"/>
  </w:num>
  <w:num w:numId="30" w16cid:durableId="934871094">
    <w:abstractNumId w:val="24"/>
  </w:num>
  <w:num w:numId="31" w16cid:durableId="1310284706">
    <w:abstractNumId w:val="34"/>
  </w:num>
  <w:num w:numId="32" w16cid:durableId="1807160220">
    <w:abstractNumId w:val="12"/>
  </w:num>
  <w:num w:numId="33" w16cid:durableId="1442144493">
    <w:abstractNumId w:val="3"/>
  </w:num>
  <w:num w:numId="34" w16cid:durableId="744378348">
    <w:abstractNumId w:val="2"/>
  </w:num>
  <w:num w:numId="35" w16cid:durableId="645276913">
    <w:abstractNumId w:val="17"/>
  </w:num>
  <w:num w:numId="36" w16cid:durableId="2123761583">
    <w:abstractNumId w:val="27"/>
  </w:num>
  <w:num w:numId="37" w16cid:durableId="1907376588">
    <w:abstractNumId w:val="45"/>
  </w:num>
  <w:num w:numId="38" w16cid:durableId="2096512442">
    <w:abstractNumId w:val="5"/>
  </w:num>
  <w:num w:numId="39" w16cid:durableId="1446148297">
    <w:abstractNumId w:val="7"/>
  </w:num>
  <w:num w:numId="40" w16cid:durableId="1865747811">
    <w:abstractNumId w:val="4"/>
  </w:num>
  <w:num w:numId="41" w16cid:durableId="1325164369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375034989">
    <w:abstractNumId w:val="6"/>
  </w:num>
  <w:num w:numId="43" w16cid:durableId="1727414148">
    <w:abstractNumId w:val="32"/>
  </w:num>
  <w:num w:numId="44" w16cid:durableId="749546261">
    <w:abstractNumId w:val="41"/>
  </w:num>
  <w:num w:numId="45" w16cid:durableId="983847624">
    <w:abstractNumId w:val="31"/>
  </w:num>
  <w:num w:numId="46" w16cid:durableId="1644197726">
    <w:abstractNumId w:val="20"/>
  </w:num>
  <w:num w:numId="47" w16cid:durableId="1974718">
    <w:abstractNumId w:val="15"/>
  </w:num>
  <w:num w:numId="48" w16cid:durableId="947614642">
    <w:abstractNumId w:val="14"/>
  </w:num>
  <w:num w:numId="49" w16cid:durableId="19168196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4771F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5D8"/>
    <w:rsid w:val="000D1965"/>
    <w:rsid w:val="000E2C75"/>
    <w:rsid w:val="000E4B32"/>
    <w:rsid w:val="000F2C12"/>
    <w:rsid w:val="000F2E2E"/>
    <w:rsid w:val="000F350C"/>
    <w:rsid w:val="000F4AEA"/>
    <w:rsid w:val="000F6800"/>
    <w:rsid w:val="001134D5"/>
    <w:rsid w:val="00126034"/>
    <w:rsid w:val="001262E8"/>
    <w:rsid w:val="0012765C"/>
    <w:rsid w:val="00142122"/>
    <w:rsid w:val="00144594"/>
    <w:rsid w:val="001445EC"/>
    <w:rsid w:val="0014758B"/>
    <w:rsid w:val="00147B19"/>
    <w:rsid w:val="00154099"/>
    <w:rsid w:val="00156194"/>
    <w:rsid w:val="0016140C"/>
    <w:rsid w:val="001630C8"/>
    <w:rsid w:val="00174DFE"/>
    <w:rsid w:val="001871B4"/>
    <w:rsid w:val="001871C2"/>
    <w:rsid w:val="001A2B31"/>
    <w:rsid w:val="001A30B9"/>
    <w:rsid w:val="001A5CDB"/>
    <w:rsid w:val="001A7569"/>
    <w:rsid w:val="001B072E"/>
    <w:rsid w:val="001B4B05"/>
    <w:rsid w:val="001C08B1"/>
    <w:rsid w:val="001C40BA"/>
    <w:rsid w:val="001C55EF"/>
    <w:rsid w:val="001C7219"/>
    <w:rsid w:val="001C743E"/>
    <w:rsid w:val="001D52D8"/>
    <w:rsid w:val="001E211D"/>
    <w:rsid w:val="001E22EA"/>
    <w:rsid w:val="001E7355"/>
    <w:rsid w:val="001F1375"/>
    <w:rsid w:val="001F301F"/>
    <w:rsid w:val="001F61A7"/>
    <w:rsid w:val="0021347C"/>
    <w:rsid w:val="0021762B"/>
    <w:rsid w:val="00232252"/>
    <w:rsid w:val="002350A2"/>
    <w:rsid w:val="00237C68"/>
    <w:rsid w:val="00245C8D"/>
    <w:rsid w:val="002511F5"/>
    <w:rsid w:val="00253D07"/>
    <w:rsid w:val="002665C6"/>
    <w:rsid w:val="0027086A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D055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27122"/>
    <w:rsid w:val="003359EF"/>
    <w:rsid w:val="00335EB5"/>
    <w:rsid w:val="00343FCF"/>
    <w:rsid w:val="003440BF"/>
    <w:rsid w:val="00351148"/>
    <w:rsid w:val="003535A2"/>
    <w:rsid w:val="00353821"/>
    <w:rsid w:val="003602B8"/>
    <w:rsid w:val="003659A2"/>
    <w:rsid w:val="00372698"/>
    <w:rsid w:val="0037540A"/>
    <w:rsid w:val="00375901"/>
    <w:rsid w:val="00376A68"/>
    <w:rsid w:val="00387841"/>
    <w:rsid w:val="00390C83"/>
    <w:rsid w:val="0039116C"/>
    <w:rsid w:val="003A757D"/>
    <w:rsid w:val="003B4196"/>
    <w:rsid w:val="003B432C"/>
    <w:rsid w:val="003C4156"/>
    <w:rsid w:val="003D4424"/>
    <w:rsid w:val="003D4912"/>
    <w:rsid w:val="003E6AAC"/>
    <w:rsid w:val="003E6DB7"/>
    <w:rsid w:val="00404BE2"/>
    <w:rsid w:val="00407CA4"/>
    <w:rsid w:val="0041618B"/>
    <w:rsid w:val="00416EE6"/>
    <w:rsid w:val="00420A6F"/>
    <w:rsid w:val="00422467"/>
    <w:rsid w:val="0042429C"/>
    <w:rsid w:val="0042488F"/>
    <w:rsid w:val="00430BF2"/>
    <w:rsid w:val="0043258E"/>
    <w:rsid w:val="00437945"/>
    <w:rsid w:val="00447955"/>
    <w:rsid w:val="004525D8"/>
    <w:rsid w:val="004558C6"/>
    <w:rsid w:val="00460168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4510"/>
    <w:rsid w:val="004A51E3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D6A99"/>
    <w:rsid w:val="004E0A36"/>
    <w:rsid w:val="004F6583"/>
    <w:rsid w:val="005012D0"/>
    <w:rsid w:val="00504C70"/>
    <w:rsid w:val="00506137"/>
    <w:rsid w:val="00512C92"/>
    <w:rsid w:val="00513CE7"/>
    <w:rsid w:val="00523A4F"/>
    <w:rsid w:val="00526FEA"/>
    <w:rsid w:val="00537BD7"/>
    <w:rsid w:val="00550B7E"/>
    <w:rsid w:val="00550D0F"/>
    <w:rsid w:val="00555553"/>
    <w:rsid w:val="005579AE"/>
    <w:rsid w:val="00571DB0"/>
    <w:rsid w:val="005814CA"/>
    <w:rsid w:val="00590CD5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D278C"/>
    <w:rsid w:val="005D58AE"/>
    <w:rsid w:val="005E443A"/>
    <w:rsid w:val="005F2F02"/>
    <w:rsid w:val="00614786"/>
    <w:rsid w:val="0062028D"/>
    <w:rsid w:val="00622F6B"/>
    <w:rsid w:val="00623F46"/>
    <w:rsid w:val="006250E1"/>
    <w:rsid w:val="006261BA"/>
    <w:rsid w:val="00640815"/>
    <w:rsid w:val="00643A43"/>
    <w:rsid w:val="006525FD"/>
    <w:rsid w:val="006558F2"/>
    <w:rsid w:val="00656849"/>
    <w:rsid w:val="00656890"/>
    <w:rsid w:val="00670165"/>
    <w:rsid w:val="006752EF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5143"/>
    <w:rsid w:val="006D7BDD"/>
    <w:rsid w:val="006E214D"/>
    <w:rsid w:val="006E25C1"/>
    <w:rsid w:val="006E6AE2"/>
    <w:rsid w:val="006E7E89"/>
    <w:rsid w:val="006F10C8"/>
    <w:rsid w:val="0070052E"/>
    <w:rsid w:val="007037B0"/>
    <w:rsid w:val="00706FB6"/>
    <w:rsid w:val="007104FE"/>
    <w:rsid w:val="00717712"/>
    <w:rsid w:val="00721C9C"/>
    <w:rsid w:val="00732580"/>
    <w:rsid w:val="007363DE"/>
    <w:rsid w:val="007401E8"/>
    <w:rsid w:val="00743669"/>
    <w:rsid w:val="00743A1A"/>
    <w:rsid w:val="00753234"/>
    <w:rsid w:val="00756457"/>
    <w:rsid w:val="00760F83"/>
    <w:rsid w:val="007652E4"/>
    <w:rsid w:val="0077134A"/>
    <w:rsid w:val="0078189E"/>
    <w:rsid w:val="007845D6"/>
    <w:rsid w:val="007868A3"/>
    <w:rsid w:val="00792EED"/>
    <w:rsid w:val="00793E41"/>
    <w:rsid w:val="00796186"/>
    <w:rsid w:val="00797A3B"/>
    <w:rsid w:val="007A418C"/>
    <w:rsid w:val="007A5052"/>
    <w:rsid w:val="007A5CC9"/>
    <w:rsid w:val="007D57E3"/>
    <w:rsid w:val="007E500B"/>
    <w:rsid w:val="00801D05"/>
    <w:rsid w:val="00804BB6"/>
    <w:rsid w:val="008101CD"/>
    <w:rsid w:val="008103C8"/>
    <w:rsid w:val="0081313F"/>
    <w:rsid w:val="00815FE7"/>
    <w:rsid w:val="00820848"/>
    <w:rsid w:val="00823A30"/>
    <w:rsid w:val="0082699D"/>
    <w:rsid w:val="0083437A"/>
    <w:rsid w:val="00836309"/>
    <w:rsid w:val="0084246B"/>
    <w:rsid w:val="0084365E"/>
    <w:rsid w:val="00845D64"/>
    <w:rsid w:val="00857E3C"/>
    <w:rsid w:val="00862648"/>
    <w:rsid w:val="00864890"/>
    <w:rsid w:val="00864B7F"/>
    <w:rsid w:val="008723B8"/>
    <w:rsid w:val="008803CE"/>
    <w:rsid w:val="00885148"/>
    <w:rsid w:val="00885270"/>
    <w:rsid w:val="00886905"/>
    <w:rsid w:val="00895379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0149"/>
    <w:rsid w:val="008F4F97"/>
    <w:rsid w:val="00901251"/>
    <w:rsid w:val="0091678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A3316"/>
    <w:rsid w:val="009B28A7"/>
    <w:rsid w:val="009C7228"/>
    <w:rsid w:val="009D2842"/>
    <w:rsid w:val="009E093D"/>
    <w:rsid w:val="009E3459"/>
    <w:rsid w:val="009E76BE"/>
    <w:rsid w:val="009F0750"/>
    <w:rsid w:val="009F1E8E"/>
    <w:rsid w:val="009F290C"/>
    <w:rsid w:val="009F34AF"/>
    <w:rsid w:val="00A02559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B5C46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11168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BF3A7B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80756"/>
    <w:rsid w:val="00C91375"/>
    <w:rsid w:val="00C931FC"/>
    <w:rsid w:val="00CA220F"/>
    <w:rsid w:val="00CA2A65"/>
    <w:rsid w:val="00CA70AA"/>
    <w:rsid w:val="00CA7194"/>
    <w:rsid w:val="00CB0E4D"/>
    <w:rsid w:val="00CB13E1"/>
    <w:rsid w:val="00CB44BD"/>
    <w:rsid w:val="00CB53B7"/>
    <w:rsid w:val="00CC4B7A"/>
    <w:rsid w:val="00CD297B"/>
    <w:rsid w:val="00CE00CD"/>
    <w:rsid w:val="00CE1FAA"/>
    <w:rsid w:val="00CE2274"/>
    <w:rsid w:val="00CE2E8A"/>
    <w:rsid w:val="00CE32B9"/>
    <w:rsid w:val="00D0280F"/>
    <w:rsid w:val="00D204E1"/>
    <w:rsid w:val="00D2178B"/>
    <w:rsid w:val="00D218FD"/>
    <w:rsid w:val="00D228E1"/>
    <w:rsid w:val="00D2344E"/>
    <w:rsid w:val="00D26C0F"/>
    <w:rsid w:val="00D37B13"/>
    <w:rsid w:val="00D4166E"/>
    <w:rsid w:val="00D47339"/>
    <w:rsid w:val="00D6755C"/>
    <w:rsid w:val="00D70EC8"/>
    <w:rsid w:val="00D71A46"/>
    <w:rsid w:val="00D7621F"/>
    <w:rsid w:val="00D77162"/>
    <w:rsid w:val="00D77638"/>
    <w:rsid w:val="00D8177C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14BF2"/>
    <w:rsid w:val="00E17C87"/>
    <w:rsid w:val="00E25418"/>
    <w:rsid w:val="00E27B88"/>
    <w:rsid w:val="00E3205A"/>
    <w:rsid w:val="00E34534"/>
    <w:rsid w:val="00E3631E"/>
    <w:rsid w:val="00E4045B"/>
    <w:rsid w:val="00E41560"/>
    <w:rsid w:val="00E43075"/>
    <w:rsid w:val="00E46ADF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C4D"/>
    <w:rsid w:val="00E96FBD"/>
    <w:rsid w:val="00EA1B24"/>
    <w:rsid w:val="00EA540B"/>
    <w:rsid w:val="00EB0553"/>
    <w:rsid w:val="00EC0E15"/>
    <w:rsid w:val="00EC56D1"/>
    <w:rsid w:val="00ED19F0"/>
    <w:rsid w:val="00EE0233"/>
    <w:rsid w:val="00EF2A19"/>
    <w:rsid w:val="00F05848"/>
    <w:rsid w:val="00F06A87"/>
    <w:rsid w:val="00F078E8"/>
    <w:rsid w:val="00F11993"/>
    <w:rsid w:val="00F12659"/>
    <w:rsid w:val="00F15424"/>
    <w:rsid w:val="00F1612F"/>
    <w:rsid w:val="00F20ACA"/>
    <w:rsid w:val="00F23839"/>
    <w:rsid w:val="00F23B96"/>
    <w:rsid w:val="00F265FC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641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D66A0"/>
    <w:rsid w:val="00FE25BA"/>
    <w:rsid w:val="00FE25CF"/>
    <w:rsid w:val="00FE31AF"/>
    <w:rsid w:val="00FE3A96"/>
    <w:rsid w:val="00FE70A5"/>
    <w:rsid w:val="00FF7375"/>
    <w:rsid w:val="09734077"/>
    <w:rsid w:val="1BBB4F89"/>
    <w:rsid w:val="23FE1A17"/>
    <w:rsid w:val="576C075E"/>
    <w:rsid w:val="68448A7C"/>
    <w:rsid w:val="6EA8DB9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E46ADF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A0255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409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6</TotalTime>
  <Pages>5</Pages>
  <Words>1009</Words>
  <Characters>5752</Characters>
  <Application>Microsoft Office Word</Application>
  <DocSecurity>0</DocSecurity>
  <Lines>47</Lines>
  <Paragraphs>13</Paragraphs>
  <ScaleCrop>false</ScaleCrop>
  <Company>LUHD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2025-06-23T15:54:00Z</dcterms:created>
  <dcterms:modified xsi:type="dcterms:W3CDTF">2025-07-01T14:21:00Z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